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224"/>
        <w:gridCol w:w="363"/>
        <w:gridCol w:w="505"/>
        <w:gridCol w:w="600"/>
        <w:gridCol w:w="117"/>
        <w:gridCol w:w="1383"/>
        <w:gridCol w:w="1294"/>
        <w:gridCol w:w="1186"/>
        <w:gridCol w:w="1595"/>
        <w:gridCol w:w="2027"/>
        <w:gridCol w:w="7"/>
      </w:tblGrid>
      <w:tr w:rsidR="00261AB5">
        <w:trPr>
          <w:gridAfter w:val="1"/>
          <w:wAfter w:w="7" w:type="dxa"/>
          <w:trHeight w:val="410"/>
        </w:trPr>
        <w:tc>
          <w:tcPr>
            <w:tcW w:w="3277" w:type="dxa"/>
            <w:gridSpan w:val="6"/>
            <w:shd w:val="clear" w:color="auto" w:fill="DBE4F0"/>
          </w:tcPr>
          <w:p w:rsidR="00261AB5" w:rsidRDefault="00F67E8C">
            <w:pPr>
              <w:pStyle w:val="TableParagraph"/>
              <w:spacing w:before="95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Име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презиме</w:t>
            </w:r>
            <w:proofErr w:type="spellEnd"/>
          </w:p>
        </w:tc>
        <w:tc>
          <w:tcPr>
            <w:tcW w:w="7485" w:type="dxa"/>
            <w:gridSpan w:val="5"/>
            <w:shd w:val="clear" w:color="auto" w:fill="DBE4F0"/>
          </w:tcPr>
          <w:p w:rsidR="00261AB5" w:rsidRDefault="00F67E8C">
            <w:pPr>
              <w:pStyle w:val="TableParagraph"/>
              <w:spacing w:before="95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Данијела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В.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Тодоровић</w:t>
            </w:r>
            <w:proofErr w:type="spellEnd"/>
          </w:p>
        </w:tc>
      </w:tr>
      <w:tr w:rsidR="00261AB5">
        <w:trPr>
          <w:gridAfter w:val="1"/>
          <w:wAfter w:w="7" w:type="dxa"/>
          <w:trHeight w:val="282"/>
        </w:trPr>
        <w:tc>
          <w:tcPr>
            <w:tcW w:w="3277" w:type="dxa"/>
            <w:gridSpan w:val="6"/>
          </w:tcPr>
          <w:p w:rsidR="00261AB5" w:rsidRDefault="00F67E8C">
            <w:pPr>
              <w:pStyle w:val="TableParagraph"/>
              <w:spacing w:before="3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Звање</w:t>
            </w:r>
            <w:proofErr w:type="spellEnd"/>
          </w:p>
        </w:tc>
        <w:tc>
          <w:tcPr>
            <w:tcW w:w="7485" w:type="dxa"/>
            <w:gridSpan w:val="5"/>
          </w:tcPr>
          <w:p w:rsidR="00261AB5" w:rsidRDefault="00F67E8C">
            <w:pPr>
              <w:pStyle w:val="TableParagraph"/>
              <w:spacing w:before="3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Ванредни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професор</w:t>
            </w:r>
            <w:proofErr w:type="spellEnd"/>
          </w:p>
        </w:tc>
      </w:tr>
      <w:tr w:rsidR="00261AB5">
        <w:trPr>
          <w:gridAfter w:val="1"/>
          <w:wAfter w:w="7" w:type="dxa"/>
          <w:trHeight w:val="621"/>
        </w:trPr>
        <w:tc>
          <w:tcPr>
            <w:tcW w:w="3277" w:type="dxa"/>
            <w:gridSpan w:val="6"/>
          </w:tcPr>
          <w:p w:rsidR="00261AB5" w:rsidRDefault="00F67E8C">
            <w:pPr>
              <w:pStyle w:val="TableParagraph"/>
              <w:ind w:left="107" w:right="276"/>
              <w:rPr>
                <w:sz w:val="18"/>
              </w:rPr>
            </w:pPr>
            <w:proofErr w:type="spellStart"/>
            <w:r>
              <w:rPr>
                <w:sz w:val="18"/>
              </w:rPr>
              <w:t>Назив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институције</w:t>
            </w:r>
            <w:proofErr w:type="spellEnd"/>
            <w:r>
              <w:rPr>
                <w:sz w:val="18"/>
              </w:rPr>
              <w:t xml:space="preserve"> у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којој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наставник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пуним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радним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временом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</w:t>
            </w:r>
            <w:proofErr w:type="spellEnd"/>
          </w:p>
          <w:p w:rsidR="00261AB5" w:rsidRDefault="00F67E8C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када</w:t>
            </w:r>
            <w:proofErr w:type="spellEnd"/>
          </w:p>
        </w:tc>
        <w:tc>
          <w:tcPr>
            <w:tcW w:w="5458" w:type="dxa"/>
            <w:gridSpan w:val="4"/>
          </w:tcPr>
          <w:p w:rsidR="00261AB5" w:rsidRDefault="00261AB5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261AB5" w:rsidRDefault="00F67E8C">
            <w:pPr>
              <w:pStyle w:val="TableParagraph"/>
              <w:spacing w:before="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Факултет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медицинских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наука,Универзитет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Крагујевцу</w:t>
            </w:r>
            <w:proofErr w:type="spellEnd"/>
          </w:p>
        </w:tc>
        <w:tc>
          <w:tcPr>
            <w:tcW w:w="2027" w:type="dxa"/>
          </w:tcPr>
          <w:p w:rsidR="00261AB5" w:rsidRDefault="00261AB5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261AB5" w:rsidRDefault="00F67E8C">
            <w:pPr>
              <w:pStyle w:val="TableParagraph"/>
              <w:spacing w:before="1"/>
              <w:ind w:left="798" w:right="774"/>
              <w:jc w:val="center"/>
              <w:rPr>
                <w:sz w:val="18"/>
              </w:rPr>
            </w:pPr>
            <w:r>
              <w:rPr>
                <w:sz w:val="18"/>
              </w:rPr>
              <w:t>2007.</w:t>
            </w:r>
          </w:p>
        </w:tc>
      </w:tr>
      <w:tr w:rsidR="00261AB5">
        <w:trPr>
          <w:gridAfter w:val="1"/>
          <w:wAfter w:w="7" w:type="dxa"/>
          <w:trHeight w:val="285"/>
        </w:trPr>
        <w:tc>
          <w:tcPr>
            <w:tcW w:w="3277" w:type="dxa"/>
            <w:gridSpan w:val="6"/>
          </w:tcPr>
          <w:p w:rsidR="00261AB5" w:rsidRDefault="00F67E8C">
            <w:pPr>
              <w:pStyle w:val="TableParagraph"/>
              <w:spacing w:before="3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Ужа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научна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односно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уметничка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област</w:t>
            </w:r>
            <w:proofErr w:type="spellEnd"/>
          </w:p>
        </w:tc>
        <w:tc>
          <w:tcPr>
            <w:tcW w:w="7485" w:type="dxa"/>
            <w:gridSpan w:val="5"/>
          </w:tcPr>
          <w:p w:rsidR="00261AB5" w:rsidRDefault="00F67E8C">
            <w:pPr>
              <w:pStyle w:val="TableParagraph"/>
              <w:spacing w:before="3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Генетика</w:t>
            </w:r>
            <w:proofErr w:type="spellEnd"/>
          </w:p>
        </w:tc>
      </w:tr>
      <w:tr w:rsidR="00261AB5">
        <w:trPr>
          <w:gridAfter w:val="1"/>
          <w:wAfter w:w="7" w:type="dxa"/>
          <w:trHeight w:val="282"/>
        </w:trPr>
        <w:tc>
          <w:tcPr>
            <w:tcW w:w="10762" w:type="dxa"/>
            <w:gridSpan w:val="11"/>
          </w:tcPr>
          <w:p w:rsidR="00261AB5" w:rsidRDefault="00F67E8C">
            <w:pPr>
              <w:pStyle w:val="TableParagraph"/>
              <w:spacing w:before="3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Академска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каријера</w:t>
            </w:r>
            <w:proofErr w:type="spellEnd"/>
          </w:p>
        </w:tc>
      </w:tr>
      <w:tr w:rsidR="00261AB5">
        <w:trPr>
          <w:gridAfter w:val="1"/>
          <w:wAfter w:w="7" w:type="dxa"/>
          <w:trHeight w:val="213"/>
        </w:trPr>
        <w:tc>
          <w:tcPr>
            <w:tcW w:w="1692" w:type="dxa"/>
            <w:gridSpan w:val="2"/>
          </w:tcPr>
          <w:p w:rsidR="00261AB5" w:rsidRDefault="00261AB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8" w:type="dxa"/>
            <w:gridSpan w:val="2"/>
          </w:tcPr>
          <w:p w:rsidR="00261AB5" w:rsidRDefault="00F67E8C">
            <w:pPr>
              <w:pStyle w:val="TableParagraph"/>
              <w:spacing w:line="193" w:lineRule="exact"/>
              <w:ind w:left="133" w:right="12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Година</w:t>
            </w:r>
            <w:proofErr w:type="spellEnd"/>
          </w:p>
        </w:tc>
        <w:tc>
          <w:tcPr>
            <w:tcW w:w="4580" w:type="dxa"/>
            <w:gridSpan w:val="5"/>
          </w:tcPr>
          <w:p w:rsidR="00261AB5" w:rsidRDefault="00F67E8C">
            <w:pPr>
              <w:pStyle w:val="TableParagraph"/>
              <w:spacing w:line="193" w:lineRule="exact"/>
              <w:ind w:left="1785" w:right="177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Институција</w:t>
            </w:r>
            <w:proofErr w:type="spellEnd"/>
          </w:p>
        </w:tc>
        <w:tc>
          <w:tcPr>
            <w:tcW w:w="3622" w:type="dxa"/>
            <w:gridSpan w:val="2"/>
          </w:tcPr>
          <w:p w:rsidR="00261AB5" w:rsidRDefault="00F67E8C">
            <w:pPr>
              <w:pStyle w:val="TableParagraph"/>
              <w:spacing w:line="193" w:lineRule="exact"/>
              <w:ind w:left="1518" w:right="150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Област</w:t>
            </w:r>
            <w:proofErr w:type="spellEnd"/>
          </w:p>
        </w:tc>
      </w:tr>
      <w:tr w:rsidR="00261AB5">
        <w:trPr>
          <w:gridAfter w:val="1"/>
          <w:wAfter w:w="7" w:type="dxa"/>
          <w:trHeight w:val="414"/>
        </w:trPr>
        <w:tc>
          <w:tcPr>
            <w:tcW w:w="1692" w:type="dxa"/>
            <w:gridSpan w:val="2"/>
          </w:tcPr>
          <w:p w:rsidR="00261AB5" w:rsidRDefault="00F67E8C">
            <w:pPr>
              <w:pStyle w:val="TableParagraph"/>
              <w:spacing w:before="95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Избор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у </w:t>
            </w:r>
            <w:proofErr w:type="spellStart"/>
            <w:r>
              <w:rPr>
                <w:sz w:val="18"/>
              </w:rPr>
              <w:t>звање</w:t>
            </w:r>
            <w:proofErr w:type="spellEnd"/>
          </w:p>
        </w:tc>
        <w:tc>
          <w:tcPr>
            <w:tcW w:w="868" w:type="dxa"/>
            <w:gridSpan w:val="2"/>
          </w:tcPr>
          <w:p w:rsidR="00261AB5" w:rsidRDefault="00F67E8C">
            <w:pPr>
              <w:pStyle w:val="TableParagraph"/>
              <w:spacing w:before="95"/>
              <w:ind w:left="133" w:right="123"/>
              <w:jc w:val="center"/>
              <w:rPr>
                <w:sz w:val="18"/>
              </w:rPr>
            </w:pPr>
            <w:r>
              <w:rPr>
                <w:sz w:val="18"/>
              </w:rPr>
              <w:t>2020.</w:t>
            </w:r>
          </w:p>
        </w:tc>
        <w:tc>
          <w:tcPr>
            <w:tcW w:w="4580" w:type="dxa"/>
            <w:gridSpan w:val="5"/>
          </w:tcPr>
          <w:p w:rsidR="00261AB5" w:rsidRDefault="00F67E8C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Факултет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медицинских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наука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Универзитет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</w:p>
          <w:p w:rsidR="00261AB5" w:rsidRDefault="00F67E8C">
            <w:pPr>
              <w:pStyle w:val="TableParagraph"/>
              <w:spacing w:before="2" w:line="193" w:lineRule="exact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Крагујевцу</w:t>
            </w:r>
            <w:proofErr w:type="spellEnd"/>
          </w:p>
        </w:tc>
        <w:tc>
          <w:tcPr>
            <w:tcW w:w="3622" w:type="dxa"/>
            <w:gridSpan w:val="2"/>
          </w:tcPr>
          <w:p w:rsidR="00261AB5" w:rsidRDefault="00F67E8C">
            <w:pPr>
              <w:pStyle w:val="TableParagraph"/>
              <w:spacing w:before="95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Генетика</w:t>
            </w:r>
            <w:proofErr w:type="spellEnd"/>
          </w:p>
        </w:tc>
      </w:tr>
      <w:tr w:rsidR="00261AB5">
        <w:trPr>
          <w:gridAfter w:val="1"/>
          <w:wAfter w:w="7" w:type="dxa"/>
          <w:trHeight w:val="282"/>
        </w:trPr>
        <w:tc>
          <w:tcPr>
            <w:tcW w:w="1692" w:type="dxa"/>
            <w:gridSpan w:val="2"/>
          </w:tcPr>
          <w:p w:rsidR="00261AB5" w:rsidRDefault="00F67E8C">
            <w:pPr>
              <w:pStyle w:val="TableParagraph"/>
              <w:spacing w:before="3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Докторат</w:t>
            </w:r>
            <w:proofErr w:type="spellEnd"/>
          </w:p>
        </w:tc>
        <w:tc>
          <w:tcPr>
            <w:tcW w:w="868" w:type="dxa"/>
            <w:gridSpan w:val="2"/>
          </w:tcPr>
          <w:p w:rsidR="00261AB5" w:rsidRDefault="00F67E8C">
            <w:pPr>
              <w:pStyle w:val="TableParagraph"/>
              <w:spacing w:before="31"/>
              <w:ind w:left="133" w:right="123"/>
              <w:jc w:val="center"/>
              <w:rPr>
                <w:sz w:val="18"/>
              </w:rPr>
            </w:pPr>
            <w:r>
              <w:rPr>
                <w:sz w:val="18"/>
              </w:rPr>
              <w:t>2009.</w:t>
            </w:r>
          </w:p>
        </w:tc>
        <w:tc>
          <w:tcPr>
            <w:tcW w:w="4580" w:type="dxa"/>
            <w:gridSpan w:val="5"/>
          </w:tcPr>
          <w:p w:rsidR="00261AB5" w:rsidRDefault="00F67E8C">
            <w:pPr>
              <w:pStyle w:val="TableParagraph"/>
              <w:spacing w:before="31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Биолошки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факултет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Универзитет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Београду</w:t>
            </w:r>
            <w:proofErr w:type="spellEnd"/>
          </w:p>
        </w:tc>
        <w:tc>
          <w:tcPr>
            <w:tcW w:w="3622" w:type="dxa"/>
            <w:gridSpan w:val="2"/>
          </w:tcPr>
          <w:p w:rsidR="00261AB5" w:rsidRDefault="00F67E8C">
            <w:pPr>
              <w:pStyle w:val="TableParagraph"/>
              <w:spacing w:before="31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Молекуларна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биологија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биохемија</w:t>
            </w:r>
            <w:proofErr w:type="spellEnd"/>
          </w:p>
        </w:tc>
      </w:tr>
      <w:tr w:rsidR="00261AB5">
        <w:trPr>
          <w:gridAfter w:val="1"/>
          <w:wAfter w:w="7" w:type="dxa"/>
          <w:trHeight w:val="285"/>
        </w:trPr>
        <w:tc>
          <w:tcPr>
            <w:tcW w:w="1692" w:type="dxa"/>
            <w:gridSpan w:val="2"/>
          </w:tcPr>
          <w:p w:rsidR="00261AB5" w:rsidRDefault="00F67E8C">
            <w:pPr>
              <w:pStyle w:val="TableParagraph"/>
              <w:spacing w:before="33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Специјализација</w:t>
            </w:r>
            <w:proofErr w:type="spellEnd"/>
          </w:p>
        </w:tc>
        <w:tc>
          <w:tcPr>
            <w:tcW w:w="868" w:type="dxa"/>
            <w:gridSpan w:val="2"/>
          </w:tcPr>
          <w:p w:rsidR="00261AB5" w:rsidRDefault="00261AB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580" w:type="dxa"/>
            <w:gridSpan w:val="5"/>
          </w:tcPr>
          <w:p w:rsidR="00261AB5" w:rsidRDefault="00261AB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22" w:type="dxa"/>
            <w:gridSpan w:val="2"/>
          </w:tcPr>
          <w:p w:rsidR="00261AB5" w:rsidRDefault="00261AB5">
            <w:pPr>
              <w:pStyle w:val="TableParagraph"/>
              <w:ind w:left="0"/>
              <w:rPr>
                <w:sz w:val="16"/>
              </w:rPr>
            </w:pPr>
          </w:p>
        </w:tc>
      </w:tr>
      <w:tr w:rsidR="00261AB5">
        <w:trPr>
          <w:gridAfter w:val="1"/>
          <w:wAfter w:w="7" w:type="dxa"/>
          <w:trHeight w:val="282"/>
        </w:trPr>
        <w:tc>
          <w:tcPr>
            <w:tcW w:w="1692" w:type="dxa"/>
            <w:gridSpan w:val="2"/>
          </w:tcPr>
          <w:p w:rsidR="00261AB5" w:rsidRDefault="00F67E8C">
            <w:pPr>
              <w:pStyle w:val="TableParagraph"/>
              <w:spacing w:before="3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Магистратура</w:t>
            </w:r>
            <w:proofErr w:type="spellEnd"/>
          </w:p>
        </w:tc>
        <w:tc>
          <w:tcPr>
            <w:tcW w:w="868" w:type="dxa"/>
            <w:gridSpan w:val="2"/>
          </w:tcPr>
          <w:p w:rsidR="00261AB5" w:rsidRDefault="00F67E8C">
            <w:pPr>
              <w:pStyle w:val="TableParagraph"/>
              <w:spacing w:before="31"/>
              <w:ind w:left="133" w:right="123"/>
              <w:jc w:val="center"/>
              <w:rPr>
                <w:sz w:val="18"/>
              </w:rPr>
            </w:pPr>
            <w:r>
              <w:rPr>
                <w:sz w:val="18"/>
              </w:rPr>
              <w:t>2002.</w:t>
            </w:r>
          </w:p>
        </w:tc>
        <w:tc>
          <w:tcPr>
            <w:tcW w:w="4580" w:type="dxa"/>
            <w:gridSpan w:val="5"/>
          </w:tcPr>
          <w:p w:rsidR="00261AB5" w:rsidRDefault="00F67E8C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Биолошки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факултет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Универзитет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Београду</w:t>
            </w:r>
            <w:proofErr w:type="spellEnd"/>
          </w:p>
        </w:tc>
        <w:tc>
          <w:tcPr>
            <w:tcW w:w="3622" w:type="dxa"/>
            <w:gridSpan w:val="2"/>
          </w:tcPr>
          <w:p w:rsidR="00261AB5" w:rsidRDefault="00F67E8C">
            <w:pPr>
              <w:pStyle w:val="TableParagraph"/>
              <w:spacing w:before="31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Молекуларна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биологија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биохемија</w:t>
            </w:r>
            <w:proofErr w:type="spellEnd"/>
          </w:p>
        </w:tc>
      </w:tr>
      <w:tr w:rsidR="00261AB5">
        <w:trPr>
          <w:gridAfter w:val="1"/>
          <w:wAfter w:w="7" w:type="dxa"/>
          <w:trHeight w:val="285"/>
        </w:trPr>
        <w:tc>
          <w:tcPr>
            <w:tcW w:w="1692" w:type="dxa"/>
            <w:gridSpan w:val="2"/>
          </w:tcPr>
          <w:p w:rsidR="00261AB5" w:rsidRDefault="00F67E8C">
            <w:pPr>
              <w:pStyle w:val="TableParagraph"/>
              <w:spacing w:before="33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Диплома</w:t>
            </w:r>
            <w:proofErr w:type="spellEnd"/>
          </w:p>
        </w:tc>
        <w:tc>
          <w:tcPr>
            <w:tcW w:w="868" w:type="dxa"/>
            <w:gridSpan w:val="2"/>
          </w:tcPr>
          <w:p w:rsidR="00261AB5" w:rsidRDefault="00F67E8C">
            <w:pPr>
              <w:pStyle w:val="TableParagraph"/>
              <w:spacing w:before="33"/>
              <w:ind w:left="133" w:right="123"/>
              <w:jc w:val="center"/>
              <w:rPr>
                <w:sz w:val="18"/>
              </w:rPr>
            </w:pPr>
            <w:r>
              <w:rPr>
                <w:sz w:val="18"/>
              </w:rPr>
              <w:t>1996.</w:t>
            </w:r>
          </w:p>
        </w:tc>
        <w:tc>
          <w:tcPr>
            <w:tcW w:w="4580" w:type="dxa"/>
            <w:gridSpan w:val="5"/>
          </w:tcPr>
          <w:p w:rsidR="00261AB5" w:rsidRDefault="00F67E8C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Биолошки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факултет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Универзитет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Београду</w:t>
            </w:r>
            <w:proofErr w:type="spellEnd"/>
          </w:p>
        </w:tc>
        <w:tc>
          <w:tcPr>
            <w:tcW w:w="3622" w:type="dxa"/>
            <w:gridSpan w:val="2"/>
          </w:tcPr>
          <w:p w:rsidR="00261AB5" w:rsidRDefault="00F67E8C">
            <w:pPr>
              <w:pStyle w:val="TableParagraph"/>
              <w:spacing w:before="33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Молекуларна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биологија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физиологија</w:t>
            </w:r>
            <w:proofErr w:type="spellEnd"/>
          </w:p>
        </w:tc>
      </w:tr>
      <w:tr w:rsidR="00261AB5">
        <w:trPr>
          <w:gridAfter w:val="1"/>
          <w:wAfter w:w="7" w:type="dxa"/>
          <w:trHeight w:val="400"/>
        </w:trPr>
        <w:tc>
          <w:tcPr>
            <w:tcW w:w="10762" w:type="dxa"/>
            <w:gridSpan w:val="11"/>
          </w:tcPr>
          <w:p w:rsidR="00261AB5" w:rsidRDefault="00F67E8C">
            <w:pPr>
              <w:pStyle w:val="TableParagraph"/>
              <w:spacing w:before="88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Репрезентативне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референце</w:t>
            </w:r>
            <w:proofErr w:type="spellEnd"/>
          </w:p>
        </w:tc>
      </w:tr>
      <w:tr w:rsidR="00907D05">
        <w:trPr>
          <w:gridAfter w:val="1"/>
          <w:wAfter w:w="7" w:type="dxa"/>
          <w:trHeight w:val="366"/>
        </w:trPr>
        <w:tc>
          <w:tcPr>
            <w:tcW w:w="468" w:type="dxa"/>
          </w:tcPr>
          <w:p w:rsidR="00907D05" w:rsidRPr="00907D05" w:rsidRDefault="00907D05">
            <w:pPr>
              <w:pStyle w:val="TableParagraph"/>
              <w:spacing w:before="85"/>
              <w:ind w:left="113" w:right="103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1.</w:t>
            </w:r>
          </w:p>
        </w:tc>
        <w:tc>
          <w:tcPr>
            <w:tcW w:w="10294" w:type="dxa"/>
            <w:gridSpan w:val="10"/>
          </w:tcPr>
          <w:p w:rsidR="00907D05" w:rsidRPr="00F072F1" w:rsidRDefault="00907D05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 w:rsidRPr="00907D05">
              <w:rPr>
                <w:sz w:val="16"/>
              </w:rPr>
              <w:t>Joksimovic</w:t>
            </w:r>
            <w:proofErr w:type="spellEnd"/>
            <w:r w:rsidRPr="00907D05">
              <w:rPr>
                <w:sz w:val="16"/>
              </w:rPr>
              <w:t xml:space="preserve"> N, </w:t>
            </w:r>
            <w:proofErr w:type="spellStart"/>
            <w:r w:rsidRPr="00907D05">
              <w:rPr>
                <w:sz w:val="16"/>
              </w:rPr>
              <w:t>Petronijevic</w:t>
            </w:r>
            <w:proofErr w:type="spellEnd"/>
            <w:r w:rsidRPr="00907D05">
              <w:rPr>
                <w:sz w:val="16"/>
              </w:rPr>
              <w:t xml:space="preserve"> J, </w:t>
            </w:r>
            <w:proofErr w:type="spellStart"/>
            <w:r w:rsidRPr="00907D05">
              <w:rPr>
                <w:sz w:val="16"/>
              </w:rPr>
              <w:t>Milovic</w:t>
            </w:r>
            <w:proofErr w:type="spellEnd"/>
            <w:r w:rsidRPr="00907D05">
              <w:rPr>
                <w:sz w:val="16"/>
              </w:rPr>
              <w:t xml:space="preserve"> E, </w:t>
            </w:r>
            <w:proofErr w:type="spellStart"/>
            <w:r w:rsidRPr="00907D05">
              <w:rPr>
                <w:sz w:val="16"/>
              </w:rPr>
              <w:t>Jankovic</w:t>
            </w:r>
            <w:proofErr w:type="spellEnd"/>
            <w:r w:rsidRPr="00907D05">
              <w:rPr>
                <w:sz w:val="16"/>
              </w:rPr>
              <w:t xml:space="preserve"> </w:t>
            </w:r>
            <w:proofErr w:type="gramStart"/>
            <w:r w:rsidRPr="00907D05">
              <w:rPr>
                <w:sz w:val="16"/>
              </w:rPr>
              <w:t xml:space="preserve">N,  </w:t>
            </w:r>
            <w:proofErr w:type="spellStart"/>
            <w:r w:rsidRPr="00907D05">
              <w:rPr>
                <w:sz w:val="16"/>
              </w:rPr>
              <w:t>Baskic</w:t>
            </w:r>
            <w:proofErr w:type="spellEnd"/>
            <w:proofErr w:type="gramEnd"/>
            <w:r w:rsidRPr="00907D05">
              <w:rPr>
                <w:sz w:val="16"/>
              </w:rPr>
              <w:t xml:space="preserve"> D. </w:t>
            </w:r>
            <w:proofErr w:type="spellStart"/>
            <w:r w:rsidRPr="00907D05">
              <w:rPr>
                <w:sz w:val="16"/>
              </w:rPr>
              <w:t>Popovic</w:t>
            </w:r>
            <w:proofErr w:type="spellEnd"/>
            <w:r w:rsidRPr="00907D05">
              <w:rPr>
                <w:sz w:val="16"/>
              </w:rPr>
              <w:t xml:space="preserve"> S, </w:t>
            </w:r>
            <w:proofErr w:type="spellStart"/>
            <w:r w:rsidRPr="00907D05">
              <w:rPr>
                <w:sz w:val="16"/>
              </w:rPr>
              <w:t>Todorovic</w:t>
            </w:r>
            <w:proofErr w:type="spellEnd"/>
            <w:r w:rsidRPr="00907D05">
              <w:rPr>
                <w:sz w:val="16"/>
              </w:rPr>
              <w:t xml:space="preserve"> D, </w:t>
            </w:r>
            <w:proofErr w:type="spellStart"/>
            <w:r w:rsidRPr="00907D05">
              <w:rPr>
                <w:sz w:val="16"/>
              </w:rPr>
              <w:t>Matic</w:t>
            </w:r>
            <w:proofErr w:type="spellEnd"/>
            <w:r w:rsidRPr="00907D05">
              <w:rPr>
                <w:sz w:val="16"/>
              </w:rPr>
              <w:t xml:space="preserve"> S, </w:t>
            </w:r>
            <w:proofErr w:type="spellStart"/>
            <w:r w:rsidRPr="00907D05">
              <w:rPr>
                <w:sz w:val="16"/>
              </w:rPr>
              <w:t>Vranes</w:t>
            </w:r>
            <w:proofErr w:type="spellEnd"/>
            <w:r w:rsidRPr="00907D05">
              <w:rPr>
                <w:sz w:val="16"/>
              </w:rPr>
              <w:t xml:space="preserve"> M, Tot A. Synthesis, Characterization, Antitumor Potential, BSA and DNA Binding Properties, and Molecular Docking Study of Some Novel 3-Hydroxy-3-Pyrrolin-2-Ones. Med </w:t>
            </w:r>
            <w:proofErr w:type="spellStart"/>
            <w:r w:rsidRPr="00907D05">
              <w:rPr>
                <w:sz w:val="16"/>
              </w:rPr>
              <w:t>Chem</w:t>
            </w:r>
            <w:proofErr w:type="spellEnd"/>
            <w:r w:rsidRPr="00907D05">
              <w:rPr>
                <w:sz w:val="16"/>
              </w:rPr>
              <w:t>, 2022, 18(3):337-352.</w:t>
            </w:r>
            <w:r>
              <w:rPr>
                <w:sz w:val="16"/>
              </w:rPr>
              <w:t xml:space="preserve"> M21</w:t>
            </w:r>
          </w:p>
        </w:tc>
      </w:tr>
      <w:tr w:rsidR="00907D05">
        <w:trPr>
          <w:gridAfter w:val="1"/>
          <w:wAfter w:w="7" w:type="dxa"/>
          <w:trHeight w:val="366"/>
        </w:trPr>
        <w:tc>
          <w:tcPr>
            <w:tcW w:w="468" w:type="dxa"/>
          </w:tcPr>
          <w:p w:rsidR="00907D05" w:rsidRPr="00907D05" w:rsidRDefault="00907D05">
            <w:pPr>
              <w:pStyle w:val="TableParagraph"/>
              <w:spacing w:before="85"/>
              <w:ind w:left="113" w:right="103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2.</w:t>
            </w:r>
          </w:p>
        </w:tc>
        <w:tc>
          <w:tcPr>
            <w:tcW w:w="10294" w:type="dxa"/>
            <w:gridSpan w:val="10"/>
          </w:tcPr>
          <w:p w:rsidR="00907D05" w:rsidRPr="00907D05" w:rsidRDefault="00907D05">
            <w:pPr>
              <w:pStyle w:val="TableParagraph"/>
              <w:spacing w:line="176" w:lineRule="exact"/>
              <w:rPr>
                <w:sz w:val="16"/>
                <w:lang w:val="sr-Latn-RS"/>
              </w:rPr>
            </w:pPr>
            <w:proofErr w:type="spellStart"/>
            <w:r w:rsidRPr="00907D05">
              <w:rPr>
                <w:sz w:val="16"/>
              </w:rPr>
              <w:t>Matic</w:t>
            </w:r>
            <w:proofErr w:type="spellEnd"/>
            <w:r w:rsidRPr="00907D05">
              <w:rPr>
                <w:sz w:val="16"/>
              </w:rPr>
              <w:t xml:space="preserve"> S, </w:t>
            </w:r>
            <w:proofErr w:type="spellStart"/>
            <w:r w:rsidRPr="00907D05">
              <w:rPr>
                <w:sz w:val="16"/>
              </w:rPr>
              <w:t>Baskic</w:t>
            </w:r>
            <w:proofErr w:type="spellEnd"/>
            <w:r w:rsidRPr="00907D05">
              <w:rPr>
                <w:sz w:val="16"/>
              </w:rPr>
              <w:t xml:space="preserve"> D, </w:t>
            </w:r>
            <w:proofErr w:type="spellStart"/>
            <w:r w:rsidRPr="00907D05">
              <w:rPr>
                <w:sz w:val="16"/>
              </w:rPr>
              <w:t>Djurdjevic</w:t>
            </w:r>
            <w:proofErr w:type="spellEnd"/>
            <w:r w:rsidRPr="00907D05">
              <w:rPr>
                <w:sz w:val="16"/>
              </w:rPr>
              <w:t xml:space="preserve"> P, </w:t>
            </w:r>
            <w:proofErr w:type="spellStart"/>
            <w:r w:rsidRPr="00907D05">
              <w:rPr>
                <w:sz w:val="16"/>
              </w:rPr>
              <w:t>Todorovic</w:t>
            </w:r>
            <w:proofErr w:type="spellEnd"/>
            <w:r w:rsidRPr="00907D05">
              <w:rPr>
                <w:sz w:val="16"/>
              </w:rPr>
              <w:t xml:space="preserve"> D, </w:t>
            </w:r>
            <w:proofErr w:type="spellStart"/>
            <w:r w:rsidRPr="00907D05">
              <w:rPr>
                <w:sz w:val="16"/>
              </w:rPr>
              <w:t>Jurisic</w:t>
            </w:r>
            <w:proofErr w:type="spellEnd"/>
            <w:r w:rsidRPr="00907D05">
              <w:rPr>
                <w:sz w:val="16"/>
              </w:rPr>
              <w:t xml:space="preserve"> V, </w:t>
            </w:r>
            <w:proofErr w:type="spellStart"/>
            <w:r w:rsidRPr="00907D05">
              <w:rPr>
                <w:sz w:val="16"/>
              </w:rPr>
              <w:t>Petrovic</w:t>
            </w:r>
            <w:proofErr w:type="spellEnd"/>
            <w:r w:rsidRPr="00907D05">
              <w:rPr>
                <w:sz w:val="16"/>
              </w:rPr>
              <w:t xml:space="preserve"> I, Antic V, </w:t>
            </w:r>
            <w:proofErr w:type="spellStart"/>
            <w:r w:rsidRPr="00907D05">
              <w:rPr>
                <w:sz w:val="16"/>
              </w:rPr>
              <w:t>Bezarevic</w:t>
            </w:r>
            <w:proofErr w:type="spellEnd"/>
            <w:r w:rsidRPr="00907D05">
              <w:rPr>
                <w:sz w:val="16"/>
              </w:rPr>
              <w:t xml:space="preserve"> A, </w:t>
            </w:r>
            <w:proofErr w:type="spellStart"/>
            <w:r w:rsidRPr="00907D05">
              <w:rPr>
                <w:sz w:val="16"/>
              </w:rPr>
              <w:t>Djordjevic</w:t>
            </w:r>
            <w:proofErr w:type="spellEnd"/>
            <w:r w:rsidRPr="00907D05">
              <w:rPr>
                <w:sz w:val="16"/>
              </w:rPr>
              <w:t xml:space="preserve"> N, </w:t>
            </w:r>
            <w:proofErr w:type="spellStart"/>
            <w:r w:rsidRPr="00907D05">
              <w:rPr>
                <w:sz w:val="16"/>
              </w:rPr>
              <w:t>Milovanovic</w:t>
            </w:r>
            <w:proofErr w:type="spellEnd"/>
            <w:r w:rsidRPr="00907D05">
              <w:rPr>
                <w:sz w:val="16"/>
              </w:rPr>
              <w:t xml:space="preserve"> D, </w:t>
            </w:r>
            <w:proofErr w:type="spellStart"/>
            <w:r w:rsidRPr="00907D05">
              <w:rPr>
                <w:sz w:val="16"/>
              </w:rPr>
              <w:t>Rosic</w:t>
            </w:r>
            <w:proofErr w:type="spellEnd"/>
            <w:r w:rsidRPr="00907D05">
              <w:rPr>
                <w:sz w:val="16"/>
              </w:rPr>
              <w:t xml:space="preserve"> V, </w:t>
            </w:r>
            <w:proofErr w:type="spellStart"/>
            <w:r w:rsidRPr="00907D05">
              <w:rPr>
                <w:sz w:val="16"/>
              </w:rPr>
              <w:t>Stefanovic</w:t>
            </w:r>
            <w:proofErr w:type="spellEnd"/>
            <w:r w:rsidRPr="00907D05">
              <w:rPr>
                <w:sz w:val="16"/>
              </w:rPr>
              <w:t xml:space="preserve"> S, </w:t>
            </w:r>
            <w:proofErr w:type="spellStart"/>
            <w:r w:rsidRPr="00907D05">
              <w:rPr>
                <w:sz w:val="16"/>
              </w:rPr>
              <w:t>Popovic</w:t>
            </w:r>
            <w:proofErr w:type="spellEnd"/>
            <w:r w:rsidRPr="00907D05">
              <w:rPr>
                <w:sz w:val="16"/>
              </w:rPr>
              <w:t xml:space="preserve"> S. Changes in monocyte population in response to Pfizer-</w:t>
            </w:r>
            <w:proofErr w:type="spellStart"/>
            <w:r w:rsidRPr="00907D05">
              <w:rPr>
                <w:sz w:val="16"/>
              </w:rPr>
              <w:t>BioNTech</w:t>
            </w:r>
            <w:proofErr w:type="spellEnd"/>
            <w:r w:rsidRPr="00907D05">
              <w:rPr>
                <w:sz w:val="16"/>
              </w:rPr>
              <w:t xml:space="preserve">, Sputnik V and </w:t>
            </w:r>
            <w:proofErr w:type="spellStart"/>
            <w:r w:rsidRPr="00907D05">
              <w:rPr>
                <w:sz w:val="16"/>
              </w:rPr>
              <w:t>Sinopharm</w:t>
            </w:r>
            <w:proofErr w:type="spellEnd"/>
            <w:r w:rsidRPr="00907D05">
              <w:rPr>
                <w:sz w:val="16"/>
              </w:rPr>
              <w:t xml:space="preserve"> vaccine. </w:t>
            </w:r>
            <w:proofErr w:type="spellStart"/>
            <w:r w:rsidRPr="00907D05">
              <w:rPr>
                <w:sz w:val="16"/>
              </w:rPr>
              <w:t>Eur</w:t>
            </w:r>
            <w:proofErr w:type="spellEnd"/>
            <w:r w:rsidRPr="00907D05">
              <w:rPr>
                <w:sz w:val="16"/>
              </w:rPr>
              <w:t xml:space="preserve"> J </w:t>
            </w:r>
            <w:proofErr w:type="spellStart"/>
            <w:r w:rsidRPr="00907D05">
              <w:rPr>
                <w:sz w:val="16"/>
              </w:rPr>
              <w:t>Immunol</w:t>
            </w:r>
            <w:proofErr w:type="spellEnd"/>
            <w:r w:rsidRPr="00907D05">
              <w:rPr>
                <w:sz w:val="16"/>
              </w:rPr>
              <w:t>, 2021, 51:349-349. M21</w:t>
            </w:r>
          </w:p>
        </w:tc>
      </w:tr>
      <w:tr w:rsidR="00F072F1">
        <w:trPr>
          <w:gridAfter w:val="1"/>
          <w:wAfter w:w="7" w:type="dxa"/>
          <w:trHeight w:val="366"/>
        </w:trPr>
        <w:tc>
          <w:tcPr>
            <w:tcW w:w="468" w:type="dxa"/>
          </w:tcPr>
          <w:p w:rsidR="00F072F1" w:rsidRDefault="00907D05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  <w:lang w:val="sr-Cyrl-RS"/>
              </w:rPr>
              <w:t>3</w:t>
            </w:r>
            <w:r w:rsidR="00F072F1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F072F1" w:rsidRPr="00F072F1" w:rsidRDefault="00F072F1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 w:rsidRPr="00F072F1">
              <w:rPr>
                <w:sz w:val="16"/>
              </w:rPr>
              <w:t>Popovic</w:t>
            </w:r>
            <w:proofErr w:type="spellEnd"/>
            <w:r w:rsidRPr="00F072F1">
              <w:rPr>
                <w:sz w:val="16"/>
              </w:rPr>
              <w:t xml:space="preserve"> A, </w:t>
            </w:r>
            <w:proofErr w:type="spellStart"/>
            <w:r w:rsidRPr="00F072F1">
              <w:rPr>
                <w:sz w:val="16"/>
              </w:rPr>
              <w:t>Deljanin</w:t>
            </w:r>
            <w:proofErr w:type="spellEnd"/>
            <w:r w:rsidRPr="00F072F1">
              <w:rPr>
                <w:sz w:val="16"/>
              </w:rPr>
              <w:t xml:space="preserve"> M, </w:t>
            </w:r>
            <w:proofErr w:type="spellStart"/>
            <w:r w:rsidRPr="00F072F1">
              <w:rPr>
                <w:sz w:val="16"/>
              </w:rPr>
              <w:t>Popovic</w:t>
            </w:r>
            <w:proofErr w:type="spellEnd"/>
            <w:r w:rsidRPr="00F072F1">
              <w:rPr>
                <w:sz w:val="16"/>
              </w:rPr>
              <w:t xml:space="preserve"> S, </w:t>
            </w:r>
            <w:proofErr w:type="spellStart"/>
            <w:r w:rsidRPr="00F072F1">
              <w:rPr>
                <w:sz w:val="16"/>
              </w:rPr>
              <w:t>Todorovic</w:t>
            </w:r>
            <w:proofErr w:type="spellEnd"/>
            <w:r w:rsidRPr="00F072F1">
              <w:rPr>
                <w:sz w:val="16"/>
              </w:rPr>
              <w:t xml:space="preserve"> D, </w:t>
            </w:r>
            <w:proofErr w:type="spellStart"/>
            <w:r w:rsidRPr="00F072F1">
              <w:rPr>
                <w:sz w:val="16"/>
              </w:rPr>
              <w:t>Djurdjevic</w:t>
            </w:r>
            <w:proofErr w:type="spellEnd"/>
            <w:r w:rsidRPr="00F072F1">
              <w:rPr>
                <w:sz w:val="16"/>
              </w:rPr>
              <w:t xml:space="preserve"> P, </w:t>
            </w:r>
            <w:proofErr w:type="spellStart"/>
            <w:r w:rsidRPr="00F072F1">
              <w:rPr>
                <w:sz w:val="16"/>
              </w:rPr>
              <w:t>Matic</w:t>
            </w:r>
            <w:proofErr w:type="spellEnd"/>
            <w:r w:rsidRPr="00F072F1">
              <w:rPr>
                <w:sz w:val="16"/>
              </w:rPr>
              <w:t xml:space="preserve"> S, </w:t>
            </w:r>
            <w:proofErr w:type="spellStart"/>
            <w:r w:rsidRPr="00F072F1">
              <w:rPr>
                <w:sz w:val="16"/>
              </w:rPr>
              <w:t>Stankovic</w:t>
            </w:r>
            <w:proofErr w:type="spellEnd"/>
            <w:r w:rsidRPr="00F072F1">
              <w:rPr>
                <w:sz w:val="16"/>
              </w:rPr>
              <w:t xml:space="preserve"> M, </w:t>
            </w:r>
            <w:proofErr w:type="spellStart"/>
            <w:r w:rsidRPr="00F072F1">
              <w:rPr>
                <w:sz w:val="16"/>
              </w:rPr>
              <w:t>Avramovic</w:t>
            </w:r>
            <w:proofErr w:type="spellEnd"/>
            <w:r w:rsidRPr="00F072F1">
              <w:rPr>
                <w:sz w:val="16"/>
              </w:rPr>
              <w:t xml:space="preserve"> D &amp; </w:t>
            </w:r>
            <w:proofErr w:type="spellStart"/>
            <w:r w:rsidRPr="00F072F1">
              <w:rPr>
                <w:sz w:val="16"/>
              </w:rPr>
              <w:t>Baskic</w:t>
            </w:r>
            <w:proofErr w:type="spellEnd"/>
            <w:r w:rsidRPr="00F072F1">
              <w:rPr>
                <w:sz w:val="16"/>
              </w:rPr>
              <w:t xml:space="preserve"> D. </w:t>
            </w:r>
            <w:proofErr w:type="spellStart"/>
            <w:r w:rsidRPr="00F072F1">
              <w:rPr>
                <w:sz w:val="16"/>
              </w:rPr>
              <w:t>Chelidonium</w:t>
            </w:r>
            <w:proofErr w:type="spellEnd"/>
            <w:r w:rsidRPr="00F072F1">
              <w:rPr>
                <w:sz w:val="16"/>
              </w:rPr>
              <w:t xml:space="preserve"> </w:t>
            </w:r>
            <w:proofErr w:type="spellStart"/>
            <w:r w:rsidRPr="00F072F1">
              <w:rPr>
                <w:sz w:val="16"/>
              </w:rPr>
              <w:t>majus</w:t>
            </w:r>
            <w:proofErr w:type="spellEnd"/>
            <w:r w:rsidRPr="00F072F1">
              <w:rPr>
                <w:sz w:val="16"/>
              </w:rPr>
              <w:t xml:space="preserve"> crude extract induces activation of peripheral blood mononuclear cells and enhances their cytotoxic effect toward HeLa cells. International Journal Of Environmental Health Research, https://doi.org/10.1080/09603123.2021.1897534</w:t>
            </w:r>
          </w:p>
        </w:tc>
      </w:tr>
      <w:tr w:rsidR="00F072F1">
        <w:trPr>
          <w:gridAfter w:val="1"/>
          <w:wAfter w:w="7" w:type="dxa"/>
          <w:trHeight w:val="366"/>
        </w:trPr>
        <w:tc>
          <w:tcPr>
            <w:tcW w:w="468" w:type="dxa"/>
          </w:tcPr>
          <w:p w:rsidR="00F072F1" w:rsidRDefault="00907D05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  <w:lang w:val="sr-Cyrl-RS"/>
              </w:rPr>
              <w:t>4</w:t>
            </w:r>
            <w:r w:rsidR="00F072F1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F072F1" w:rsidRDefault="00F072F1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 w:rsidRPr="00F072F1">
              <w:rPr>
                <w:sz w:val="16"/>
              </w:rPr>
              <w:t>Slovic</w:t>
            </w:r>
            <w:proofErr w:type="spellEnd"/>
            <w:r w:rsidRPr="00F072F1">
              <w:rPr>
                <w:sz w:val="16"/>
              </w:rPr>
              <w:t xml:space="preserve"> ZS, </w:t>
            </w:r>
            <w:proofErr w:type="spellStart"/>
            <w:r w:rsidRPr="00F072F1">
              <w:rPr>
                <w:sz w:val="16"/>
              </w:rPr>
              <w:t>Vitosevic</w:t>
            </w:r>
            <w:proofErr w:type="spellEnd"/>
            <w:r w:rsidRPr="00F072F1">
              <w:rPr>
                <w:sz w:val="16"/>
              </w:rPr>
              <w:t xml:space="preserve"> K, </w:t>
            </w:r>
            <w:proofErr w:type="spellStart"/>
            <w:r w:rsidRPr="00F072F1">
              <w:rPr>
                <w:sz w:val="16"/>
              </w:rPr>
              <w:t>Todorovic</w:t>
            </w:r>
            <w:proofErr w:type="spellEnd"/>
            <w:r w:rsidRPr="00F072F1">
              <w:rPr>
                <w:sz w:val="16"/>
              </w:rPr>
              <w:t xml:space="preserve"> D, </w:t>
            </w:r>
            <w:proofErr w:type="spellStart"/>
            <w:r w:rsidRPr="00F072F1">
              <w:rPr>
                <w:sz w:val="16"/>
              </w:rPr>
              <w:t>Todorovic</w:t>
            </w:r>
            <w:proofErr w:type="spellEnd"/>
            <w:r w:rsidRPr="00F072F1">
              <w:rPr>
                <w:sz w:val="16"/>
              </w:rPr>
              <w:t xml:space="preserve"> M. Forensic characteristics of chest injuries among subjects who died in road traffic accidents. </w:t>
            </w:r>
            <w:proofErr w:type="spellStart"/>
            <w:r w:rsidRPr="00F072F1">
              <w:rPr>
                <w:sz w:val="16"/>
              </w:rPr>
              <w:t>Vojnosanitetski</w:t>
            </w:r>
            <w:proofErr w:type="spellEnd"/>
            <w:r w:rsidRPr="00F072F1">
              <w:rPr>
                <w:sz w:val="16"/>
              </w:rPr>
              <w:t xml:space="preserve"> </w:t>
            </w:r>
            <w:proofErr w:type="spellStart"/>
            <w:r w:rsidRPr="00F072F1">
              <w:rPr>
                <w:sz w:val="16"/>
              </w:rPr>
              <w:t>Pregled</w:t>
            </w:r>
            <w:proofErr w:type="spellEnd"/>
            <w:r w:rsidRPr="00F072F1">
              <w:rPr>
                <w:sz w:val="16"/>
              </w:rPr>
              <w:t>, 2021, 78(2):215-222. doi.org/10.2298/VSP180626064S</w:t>
            </w:r>
          </w:p>
        </w:tc>
      </w:tr>
      <w:tr w:rsidR="00F072F1">
        <w:trPr>
          <w:gridAfter w:val="1"/>
          <w:wAfter w:w="7" w:type="dxa"/>
          <w:trHeight w:val="366"/>
        </w:trPr>
        <w:tc>
          <w:tcPr>
            <w:tcW w:w="468" w:type="dxa"/>
          </w:tcPr>
          <w:p w:rsidR="00F072F1" w:rsidRDefault="00907D05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  <w:lang w:val="sr-Cyrl-RS"/>
              </w:rPr>
              <w:t>5</w:t>
            </w:r>
            <w:r w:rsidR="00F072F1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F072F1" w:rsidRDefault="00F072F1" w:rsidP="00F072F1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 w:rsidRPr="00F072F1">
              <w:rPr>
                <w:sz w:val="16"/>
              </w:rPr>
              <w:t>Slovic</w:t>
            </w:r>
            <w:proofErr w:type="spellEnd"/>
            <w:r w:rsidRPr="00F072F1">
              <w:rPr>
                <w:sz w:val="16"/>
              </w:rPr>
              <w:t xml:space="preserve"> ZS, </w:t>
            </w:r>
            <w:proofErr w:type="spellStart"/>
            <w:r w:rsidRPr="00F072F1">
              <w:rPr>
                <w:sz w:val="16"/>
              </w:rPr>
              <w:t>Vitosevic</w:t>
            </w:r>
            <w:proofErr w:type="spellEnd"/>
            <w:r w:rsidRPr="00F072F1">
              <w:rPr>
                <w:sz w:val="16"/>
              </w:rPr>
              <w:t xml:space="preserve"> K, </w:t>
            </w:r>
            <w:proofErr w:type="spellStart"/>
            <w:r w:rsidRPr="00F072F1">
              <w:rPr>
                <w:sz w:val="16"/>
              </w:rPr>
              <w:t>Todorovic</w:t>
            </w:r>
            <w:proofErr w:type="spellEnd"/>
            <w:r w:rsidRPr="00F072F1">
              <w:rPr>
                <w:sz w:val="16"/>
              </w:rPr>
              <w:t xml:space="preserve"> D,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Vuletic</w:t>
            </w:r>
            <w:proofErr w:type="spellEnd"/>
            <w:r>
              <w:rPr>
                <w:sz w:val="16"/>
              </w:rPr>
              <w:t xml:space="preserve"> M,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z w:val="16"/>
              </w:rPr>
              <w:t xml:space="preserve"> M. A</w:t>
            </w:r>
            <w:r w:rsidRPr="00F072F1">
              <w:rPr>
                <w:sz w:val="16"/>
              </w:rPr>
              <w:t xml:space="preserve">nalysis of </w:t>
            </w:r>
            <w:proofErr w:type="spellStart"/>
            <w:r w:rsidRPr="00F072F1">
              <w:rPr>
                <w:sz w:val="16"/>
              </w:rPr>
              <w:t>cranio</w:t>
            </w:r>
            <w:proofErr w:type="spellEnd"/>
            <w:r w:rsidRPr="00F072F1">
              <w:rPr>
                <w:sz w:val="16"/>
              </w:rPr>
              <w:t>-cerebral injuries and mortality pattern in road</w:t>
            </w:r>
            <w:r>
              <w:rPr>
                <w:sz w:val="16"/>
              </w:rPr>
              <w:t xml:space="preserve"> </w:t>
            </w:r>
            <w:r w:rsidRPr="00F072F1">
              <w:rPr>
                <w:sz w:val="16"/>
              </w:rPr>
              <w:t>traffic accidents- retrospective, autopsy study</w:t>
            </w:r>
            <w:r>
              <w:rPr>
                <w:sz w:val="16"/>
              </w:rPr>
              <w:t xml:space="preserve">. Rom J Leg Med, 2021, </w:t>
            </w:r>
            <w:r w:rsidRPr="00F072F1">
              <w:rPr>
                <w:sz w:val="16"/>
              </w:rPr>
              <w:t>29</w:t>
            </w:r>
            <w:r>
              <w:rPr>
                <w:sz w:val="16"/>
              </w:rPr>
              <w:t>:</w:t>
            </w:r>
            <w:r w:rsidRPr="00F072F1">
              <w:rPr>
                <w:sz w:val="16"/>
              </w:rPr>
              <w:t xml:space="preserve"> X-X </w:t>
            </w:r>
            <w:r>
              <w:rPr>
                <w:sz w:val="16"/>
              </w:rPr>
              <w:t>DOI: 10.4323/rjlm.2021.X</w:t>
            </w:r>
          </w:p>
        </w:tc>
      </w:tr>
      <w:tr w:rsidR="00F072F1">
        <w:trPr>
          <w:gridAfter w:val="1"/>
          <w:wAfter w:w="7" w:type="dxa"/>
          <w:trHeight w:val="366"/>
        </w:trPr>
        <w:tc>
          <w:tcPr>
            <w:tcW w:w="468" w:type="dxa"/>
          </w:tcPr>
          <w:p w:rsidR="00F072F1" w:rsidRDefault="00907D05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  <w:lang w:val="sr-Cyrl-RS"/>
              </w:rPr>
              <w:t>6</w:t>
            </w:r>
            <w:r w:rsidR="00F072F1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F072F1" w:rsidRDefault="00F072F1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 w:rsidRPr="00F072F1">
              <w:rPr>
                <w:sz w:val="16"/>
              </w:rPr>
              <w:t>Joksimović</w:t>
            </w:r>
            <w:proofErr w:type="spellEnd"/>
            <w:r w:rsidRPr="00F072F1">
              <w:rPr>
                <w:sz w:val="16"/>
              </w:rPr>
              <w:t xml:space="preserve"> N, </w:t>
            </w:r>
            <w:proofErr w:type="spellStart"/>
            <w:r w:rsidRPr="00F072F1">
              <w:rPr>
                <w:sz w:val="16"/>
              </w:rPr>
              <w:t>Petronijević</w:t>
            </w:r>
            <w:proofErr w:type="spellEnd"/>
            <w:r w:rsidRPr="00F072F1">
              <w:rPr>
                <w:sz w:val="16"/>
              </w:rPr>
              <w:t xml:space="preserve"> J, </w:t>
            </w:r>
            <w:proofErr w:type="spellStart"/>
            <w:r w:rsidRPr="00F072F1">
              <w:rPr>
                <w:sz w:val="16"/>
              </w:rPr>
              <w:t>Milović</w:t>
            </w:r>
            <w:proofErr w:type="spellEnd"/>
            <w:r w:rsidRPr="00F072F1">
              <w:rPr>
                <w:sz w:val="16"/>
              </w:rPr>
              <w:t xml:space="preserve"> E, </w:t>
            </w:r>
            <w:proofErr w:type="spellStart"/>
            <w:r w:rsidRPr="00F072F1">
              <w:rPr>
                <w:sz w:val="16"/>
              </w:rPr>
              <w:t>Janković</w:t>
            </w:r>
            <w:proofErr w:type="spellEnd"/>
            <w:r w:rsidRPr="00F072F1">
              <w:rPr>
                <w:sz w:val="16"/>
              </w:rPr>
              <w:t xml:space="preserve"> N, </w:t>
            </w:r>
            <w:proofErr w:type="spellStart"/>
            <w:r w:rsidRPr="00F072F1">
              <w:rPr>
                <w:sz w:val="16"/>
              </w:rPr>
              <w:t>Baskić</w:t>
            </w:r>
            <w:proofErr w:type="spellEnd"/>
            <w:r w:rsidRPr="00F072F1">
              <w:rPr>
                <w:sz w:val="16"/>
              </w:rPr>
              <w:t xml:space="preserve"> D, </w:t>
            </w:r>
            <w:proofErr w:type="spellStart"/>
            <w:r w:rsidRPr="00F072F1">
              <w:rPr>
                <w:sz w:val="16"/>
              </w:rPr>
              <w:t>Popović</w:t>
            </w:r>
            <w:proofErr w:type="spellEnd"/>
            <w:r w:rsidRPr="00F072F1">
              <w:rPr>
                <w:sz w:val="16"/>
              </w:rPr>
              <w:t xml:space="preserve"> S, </w:t>
            </w:r>
            <w:proofErr w:type="spellStart"/>
            <w:r w:rsidRPr="00F072F1">
              <w:rPr>
                <w:sz w:val="16"/>
              </w:rPr>
              <w:t>Todorović</w:t>
            </w:r>
            <w:proofErr w:type="spellEnd"/>
            <w:r w:rsidRPr="00F072F1">
              <w:rPr>
                <w:sz w:val="16"/>
              </w:rPr>
              <w:t xml:space="preserve"> D, Matić S, </w:t>
            </w:r>
            <w:proofErr w:type="spellStart"/>
            <w:r w:rsidRPr="00F072F1">
              <w:rPr>
                <w:sz w:val="16"/>
              </w:rPr>
              <w:t>Vraneš</w:t>
            </w:r>
            <w:proofErr w:type="spellEnd"/>
            <w:r w:rsidRPr="00F072F1">
              <w:rPr>
                <w:sz w:val="16"/>
              </w:rPr>
              <w:t xml:space="preserve"> M and Tot A. Synthesis, Characterization, Antitumor Potential, BSA and DNA Binding Properties, and Molecular Docking Study of Some Novel 3-Hydroxy-3-Pyrrolin-2-Ones. Medicinal Chemistry, 2021; 17:1-16.</w:t>
            </w:r>
          </w:p>
        </w:tc>
      </w:tr>
      <w:tr w:rsidR="00261AB5">
        <w:trPr>
          <w:gridAfter w:val="1"/>
          <w:wAfter w:w="7" w:type="dxa"/>
          <w:trHeight w:val="366"/>
        </w:trPr>
        <w:tc>
          <w:tcPr>
            <w:tcW w:w="468" w:type="dxa"/>
          </w:tcPr>
          <w:p w:rsidR="00261AB5" w:rsidRDefault="00907D05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  <w:lang w:val="sr-Cyrl-RS"/>
              </w:rPr>
              <w:t>7</w:t>
            </w:r>
            <w:r w:rsidR="00F67E8C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072F1">
            <w:pPr>
              <w:pStyle w:val="TableParagraph"/>
              <w:spacing w:before="1" w:line="170" w:lineRule="exact"/>
              <w:rPr>
                <w:sz w:val="16"/>
              </w:rPr>
            </w:pPr>
            <w:proofErr w:type="spellStart"/>
            <w:r w:rsidRPr="00F072F1">
              <w:rPr>
                <w:sz w:val="16"/>
              </w:rPr>
              <w:t>Vitošević</w:t>
            </w:r>
            <w:proofErr w:type="spellEnd"/>
            <w:r w:rsidRPr="00F072F1">
              <w:rPr>
                <w:sz w:val="16"/>
              </w:rPr>
              <w:t xml:space="preserve"> K, </w:t>
            </w:r>
            <w:proofErr w:type="spellStart"/>
            <w:r w:rsidRPr="00F072F1">
              <w:rPr>
                <w:sz w:val="16"/>
              </w:rPr>
              <w:t>Todorović</w:t>
            </w:r>
            <w:proofErr w:type="spellEnd"/>
            <w:r w:rsidRPr="00F072F1">
              <w:rPr>
                <w:sz w:val="16"/>
              </w:rPr>
              <w:t xml:space="preserve"> M, </w:t>
            </w:r>
            <w:proofErr w:type="spellStart"/>
            <w:r w:rsidRPr="00F072F1">
              <w:rPr>
                <w:sz w:val="16"/>
              </w:rPr>
              <w:t>Slović</w:t>
            </w:r>
            <w:proofErr w:type="spellEnd"/>
            <w:r w:rsidRPr="00F072F1">
              <w:rPr>
                <w:sz w:val="16"/>
              </w:rPr>
              <w:t xml:space="preserve"> Ž, </w:t>
            </w:r>
            <w:proofErr w:type="spellStart"/>
            <w:r w:rsidRPr="00F072F1">
              <w:rPr>
                <w:sz w:val="16"/>
              </w:rPr>
              <w:t>Varljen</w:t>
            </w:r>
            <w:proofErr w:type="spellEnd"/>
            <w:r w:rsidRPr="00F072F1">
              <w:rPr>
                <w:sz w:val="16"/>
              </w:rPr>
              <w:t xml:space="preserve"> T, Matić S, </w:t>
            </w:r>
            <w:proofErr w:type="spellStart"/>
            <w:r w:rsidRPr="00F072F1">
              <w:rPr>
                <w:sz w:val="16"/>
              </w:rPr>
              <w:t>Todorović</w:t>
            </w:r>
            <w:proofErr w:type="spellEnd"/>
            <w:r w:rsidRPr="00F072F1">
              <w:rPr>
                <w:sz w:val="16"/>
              </w:rPr>
              <w:t xml:space="preserve"> D. DNA isolated from formalin‑fixed paraffin‑embedded healthy tissue after 30 years of storage can be used for forensic studies. Forensic Science, Medicine and Pathology, 2021; 17:47–57.</w:t>
            </w:r>
          </w:p>
        </w:tc>
      </w:tr>
      <w:tr w:rsidR="00261AB5">
        <w:trPr>
          <w:gridAfter w:val="1"/>
          <w:wAfter w:w="7" w:type="dxa"/>
          <w:trHeight w:val="552"/>
        </w:trPr>
        <w:tc>
          <w:tcPr>
            <w:tcW w:w="468" w:type="dxa"/>
          </w:tcPr>
          <w:p w:rsidR="00261AB5" w:rsidRDefault="00261AB5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261AB5" w:rsidRDefault="00907D05">
            <w:pPr>
              <w:pStyle w:val="TableParagraph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 w:rsidR="00F67E8C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Petrovic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Popovic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Baskic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Djurdjevic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Ristic-Fira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Keta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Petkovic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Koricanac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Stojkovic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Jevtic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Trifunovic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</w:p>
          <w:p w:rsidR="00261AB5" w:rsidRDefault="00F67E8C">
            <w:pPr>
              <w:pStyle w:val="TableParagraph"/>
              <w:spacing w:line="184" w:lineRule="exact"/>
              <w:ind w:right="95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Newly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Synthesized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Platinum(IV)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Complexes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Cytotoxicity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Radiosensitization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Tumour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Cells</w:t>
            </w:r>
            <w:r>
              <w:rPr>
                <w:spacing w:val="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In</w:t>
            </w:r>
            <w:proofErr w:type="gram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Vitro.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Anticancer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2020;40(9):5001-5013.</w:t>
            </w:r>
          </w:p>
        </w:tc>
      </w:tr>
      <w:tr w:rsidR="00261AB5">
        <w:trPr>
          <w:gridAfter w:val="1"/>
          <w:wAfter w:w="7" w:type="dxa"/>
          <w:trHeight w:val="551"/>
        </w:trPr>
        <w:tc>
          <w:tcPr>
            <w:tcW w:w="468" w:type="dxa"/>
          </w:tcPr>
          <w:p w:rsidR="00261AB5" w:rsidRDefault="00261AB5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261AB5" w:rsidRDefault="00907D05">
            <w:pPr>
              <w:pStyle w:val="TableParagraph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F67E8C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Joksimović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Janković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Petronijević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Baskić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Popovic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Zarić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Klisurić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O,</w:t>
            </w:r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Vraneš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Tot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Bugarčić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Synthesis,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Anticancer</w:t>
            </w:r>
          </w:p>
          <w:p w:rsidR="00261AB5" w:rsidRDefault="00F67E8C">
            <w:pPr>
              <w:pStyle w:val="TableParagraph"/>
              <w:spacing w:line="182" w:lineRule="exact"/>
              <w:ind w:right="99"/>
              <w:rPr>
                <w:sz w:val="16"/>
              </w:rPr>
            </w:pPr>
            <w:r>
              <w:rPr>
                <w:sz w:val="16"/>
              </w:rPr>
              <w:t>Evaluation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Synergistic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cisplatin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Novel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Palladium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Complexes: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DNA,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BSA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Interactions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Molecular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Docking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Study.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Chem.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2020;16(1):78-92.</w:t>
            </w:r>
          </w:p>
        </w:tc>
      </w:tr>
      <w:tr w:rsidR="00261AB5">
        <w:trPr>
          <w:gridAfter w:val="1"/>
          <w:wAfter w:w="7" w:type="dxa"/>
          <w:trHeight w:val="553"/>
        </w:trPr>
        <w:tc>
          <w:tcPr>
            <w:tcW w:w="468" w:type="dxa"/>
          </w:tcPr>
          <w:p w:rsidR="00261AB5" w:rsidRDefault="00261AB5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261AB5" w:rsidRDefault="00907D05">
            <w:pPr>
              <w:pStyle w:val="TableParagraph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 w:rsidR="00F072F1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Vukic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MD,</w:t>
            </w:r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Vukovic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NL,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Popovic</w:t>
            </w:r>
            <w:proofErr w:type="spellEnd"/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SL,</w:t>
            </w:r>
            <w:r>
              <w:rPr>
                <w:spacing w:val="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DV,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Djurdjevic</w:t>
            </w:r>
            <w:proofErr w:type="spellEnd"/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PM,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Matic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SD,</w:t>
            </w:r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Mitrovic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Popovic</w:t>
            </w:r>
            <w:proofErr w:type="spellEnd"/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AM,</w:t>
            </w:r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Kacaniova</w:t>
            </w:r>
            <w:proofErr w:type="spellEnd"/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Baskic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DD.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β-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cyclodextrin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encapsulation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cytotoxic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activity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acetylshikonin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against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HCT-116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MDA-MB-231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cancer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Saudi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Pharm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Jan;28(1):136-</w:t>
            </w:r>
          </w:p>
          <w:p w:rsidR="00261AB5" w:rsidRDefault="00F67E8C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146.</w:t>
            </w:r>
          </w:p>
        </w:tc>
      </w:tr>
      <w:tr w:rsidR="00261AB5">
        <w:trPr>
          <w:gridAfter w:val="1"/>
          <w:wAfter w:w="7" w:type="dxa"/>
          <w:trHeight w:val="366"/>
        </w:trPr>
        <w:tc>
          <w:tcPr>
            <w:tcW w:w="468" w:type="dxa"/>
          </w:tcPr>
          <w:p w:rsidR="00261AB5" w:rsidRDefault="00907D05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 w:rsidR="00F67E8C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Slovic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ZS,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Vitosevic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Todorovic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D,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Todorovic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Forensic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characteristics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chest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injuries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among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subjects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traffic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accidents.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Vojnosanitetski</w:t>
            </w:r>
            <w:proofErr w:type="spellEnd"/>
          </w:p>
          <w:p w:rsidR="00261AB5" w:rsidRDefault="00F67E8C">
            <w:pPr>
              <w:pStyle w:val="TableParagraph"/>
              <w:spacing w:before="1" w:line="170" w:lineRule="exact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Pregled</w:t>
            </w:r>
            <w:proofErr w:type="spellEnd"/>
            <w:r>
              <w:rPr>
                <w:spacing w:val="-1"/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2019;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doi.org/10.2298/VSP180626064S.</w:t>
            </w:r>
          </w:p>
        </w:tc>
      </w:tr>
      <w:tr w:rsidR="00261AB5">
        <w:trPr>
          <w:gridAfter w:val="1"/>
          <w:wAfter w:w="7" w:type="dxa"/>
          <w:trHeight w:val="369"/>
        </w:trPr>
        <w:tc>
          <w:tcPr>
            <w:tcW w:w="468" w:type="dxa"/>
          </w:tcPr>
          <w:p w:rsidR="00261AB5" w:rsidRDefault="00F072F1" w:rsidP="00907D05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07D05">
              <w:rPr>
                <w:sz w:val="16"/>
              </w:rPr>
              <w:t>2</w:t>
            </w:r>
            <w:r w:rsidR="00F67E8C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Muskinja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JM,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Burmudzija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AZ,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Baskic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DD,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Popovic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SLj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DV,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Zaric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Ratkovic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ZR.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Synthesis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anticancer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activity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chalcone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analogues</w:t>
            </w:r>
          </w:p>
          <w:p w:rsidR="00261AB5" w:rsidRDefault="00F67E8C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sulfonyl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groups.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Chem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2019;28(3):279-291.</w:t>
            </w:r>
          </w:p>
        </w:tc>
      </w:tr>
      <w:tr w:rsidR="00261AB5">
        <w:trPr>
          <w:gridAfter w:val="1"/>
          <w:wAfter w:w="7" w:type="dxa"/>
          <w:trHeight w:val="551"/>
        </w:trPr>
        <w:tc>
          <w:tcPr>
            <w:tcW w:w="468" w:type="dxa"/>
          </w:tcPr>
          <w:p w:rsidR="00261AB5" w:rsidRDefault="00261AB5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261AB5" w:rsidRDefault="00F072F1" w:rsidP="00907D05">
            <w:pPr>
              <w:pStyle w:val="TableParagraph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07D05">
              <w:rPr>
                <w:sz w:val="16"/>
              </w:rPr>
              <w:t>3</w:t>
            </w:r>
            <w:r w:rsidR="00F67E8C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Joksimović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Petronijević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Janković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2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Baskić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Popović</w:t>
            </w:r>
            <w:proofErr w:type="spellEnd"/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Matić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Bogdanović</w:t>
            </w:r>
            <w:proofErr w:type="spellEnd"/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GA,</w:t>
            </w:r>
            <w:r>
              <w:rPr>
                <w:spacing w:val="2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Vraneš</w:t>
            </w:r>
            <w:proofErr w:type="spellEnd"/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Tot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Bugarčić</w:t>
            </w:r>
            <w:proofErr w:type="spellEnd"/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Synthesis,</w:t>
            </w:r>
          </w:p>
          <w:p w:rsidR="00261AB5" w:rsidRDefault="00F67E8C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sz w:val="16"/>
              </w:rPr>
              <w:t>characterization,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anticancer evaluation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mechanisms of cytotoxic activity of novel 3-hydroxy-3-pyrrolin-2-ones bearing </w:t>
            </w:r>
            <w:proofErr w:type="spellStart"/>
            <w:r>
              <w:rPr>
                <w:sz w:val="16"/>
              </w:rPr>
              <w:t>thenoyl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fragment: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DNA,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BSA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interactions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molecular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docking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study.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Bioorg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2019;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88:102954.</w:t>
            </w:r>
          </w:p>
        </w:tc>
      </w:tr>
      <w:tr w:rsidR="00261AB5">
        <w:trPr>
          <w:gridAfter w:val="1"/>
          <w:wAfter w:w="7" w:type="dxa"/>
          <w:trHeight w:val="366"/>
        </w:trPr>
        <w:tc>
          <w:tcPr>
            <w:tcW w:w="468" w:type="dxa"/>
          </w:tcPr>
          <w:p w:rsidR="00261AB5" w:rsidRDefault="00F072F1" w:rsidP="00907D05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07D05">
              <w:rPr>
                <w:sz w:val="16"/>
              </w:rPr>
              <w:t>4</w:t>
            </w:r>
            <w:r w:rsidR="00F67E8C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Vitošević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Varljen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Slović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Ž,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formalin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fixation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amplification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isolated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healthy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autopsy</w:t>
            </w:r>
          </w:p>
          <w:p w:rsidR="00261AB5" w:rsidRDefault="00F67E8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tissues.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Acta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Histochem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2018;120(8):780-788.</w:t>
            </w:r>
          </w:p>
        </w:tc>
      </w:tr>
      <w:tr w:rsidR="00261AB5">
        <w:trPr>
          <w:gridAfter w:val="1"/>
          <w:wAfter w:w="7" w:type="dxa"/>
          <w:trHeight w:val="551"/>
        </w:trPr>
        <w:tc>
          <w:tcPr>
            <w:tcW w:w="468" w:type="dxa"/>
          </w:tcPr>
          <w:p w:rsidR="00261AB5" w:rsidRDefault="00261AB5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261AB5" w:rsidRDefault="00F072F1" w:rsidP="00907D05">
            <w:pPr>
              <w:pStyle w:val="TableParagraph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07D05">
              <w:rPr>
                <w:sz w:val="16"/>
              </w:rPr>
              <w:t>5</w:t>
            </w:r>
            <w:r w:rsidR="00F67E8C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Ćoćić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Jovanović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Radisavljević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Korzekwa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Scheurer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Puchta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Baskić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Popović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Matić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Petrović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monofunctional</w:t>
            </w:r>
            <w:proofErr w:type="spellEnd"/>
          </w:p>
          <w:p w:rsidR="00261AB5" w:rsidRDefault="00F67E8C">
            <w:pPr>
              <w:pStyle w:val="TableParagraph"/>
              <w:spacing w:line="182" w:lineRule="exact"/>
              <w:ind w:right="89"/>
              <w:rPr>
                <w:sz w:val="16"/>
              </w:rPr>
            </w:pPr>
            <w:r>
              <w:rPr>
                <w:sz w:val="16"/>
              </w:rPr>
              <w:t xml:space="preserve">platinum(II) and palladium(II) complexes: Studies of the nucleophilic substitution reactions, DNA/BSA interaction, and cytotoxic activity. J </w:t>
            </w:r>
            <w:proofErr w:type="spellStart"/>
            <w:r>
              <w:rPr>
                <w:sz w:val="16"/>
              </w:rPr>
              <w:t>Inorg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Biochem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2018;189:91-102.</w:t>
            </w:r>
          </w:p>
        </w:tc>
      </w:tr>
      <w:tr w:rsidR="00261AB5">
        <w:trPr>
          <w:gridAfter w:val="1"/>
          <w:wAfter w:w="7" w:type="dxa"/>
          <w:trHeight w:val="369"/>
        </w:trPr>
        <w:tc>
          <w:tcPr>
            <w:tcW w:w="468" w:type="dxa"/>
          </w:tcPr>
          <w:p w:rsidR="00261AB5" w:rsidRDefault="00F67E8C" w:rsidP="00907D05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07D05">
              <w:rPr>
                <w:sz w:val="16"/>
              </w:rPr>
              <w:t>6</w:t>
            </w:r>
            <w:r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Keta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DV,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Bulat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TM,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Cirrone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PG,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Romano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Cuttone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Petrović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Ristić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Fira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Comparison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cancer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radiosensitivity</w:t>
            </w:r>
            <w:proofErr w:type="spellEnd"/>
          </w:p>
          <w:p w:rsidR="00261AB5" w:rsidRDefault="00F67E8C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irradiations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therapeutic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protons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carbon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ions.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Exp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Biol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(Maywood).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2017;242(10):1015-1024.</w:t>
            </w:r>
          </w:p>
        </w:tc>
      </w:tr>
      <w:tr w:rsidR="00261AB5">
        <w:trPr>
          <w:gridAfter w:val="1"/>
          <w:wAfter w:w="7" w:type="dxa"/>
          <w:trHeight w:val="366"/>
        </w:trPr>
        <w:tc>
          <w:tcPr>
            <w:tcW w:w="468" w:type="dxa"/>
          </w:tcPr>
          <w:p w:rsidR="00261AB5" w:rsidRDefault="00F67E8C" w:rsidP="00907D05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07D05">
              <w:rPr>
                <w:sz w:val="16"/>
              </w:rPr>
              <w:t>7</w:t>
            </w:r>
            <w:r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Ćoćić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Jovanović</w:t>
            </w:r>
            <w:proofErr w:type="spellEnd"/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Nišavić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Baskić</w:t>
            </w:r>
            <w:proofErr w:type="spellEnd"/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Popović</w:t>
            </w:r>
            <w:proofErr w:type="spellEnd"/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Bugarčić</w:t>
            </w:r>
            <w:proofErr w:type="spellEnd"/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ŽD,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Petrović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B.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dinuclear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palladium(II)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complexes: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Studies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  <w:p w:rsidR="00261AB5" w:rsidRDefault="00F67E8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nucleophilic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substitution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reactions,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DNA/BSA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interactions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cytotoxic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activity.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Inorg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Biochem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2017;175:67-79.</w:t>
            </w:r>
          </w:p>
        </w:tc>
      </w:tr>
      <w:tr w:rsidR="00261AB5">
        <w:trPr>
          <w:gridAfter w:val="1"/>
          <w:wAfter w:w="7" w:type="dxa"/>
          <w:trHeight w:val="369"/>
        </w:trPr>
        <w:tc>
          <w:tcPr>
            <w:tcW w:w="468" w:type="dxa"/>
          </w:tcPr>
          <w:p w:rsidR="00261AB5" w:rsidRDefault="00F67E8C" w:rsidP="00907D05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07D05">
              <w:rPr>
                <w:sz w:val="16"/>
              </w:rPr>
              <w:t>8</w:t>
            </w:r>
            <w:r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Bulat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Korićanac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Žakula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Petrović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Ristić-Fira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Radiation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determines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method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quantification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double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strand</w:t>
            </w:r>
          </w:p>
          <w:p w:rsidR="00261AB5" w:rsidRDefault="00F67E8C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breaks.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Acad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Bras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Cienc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2016;88(1):127-36.</w:t>
            </w:r>
          </w:p>
        </w:tc>
      </w:tr>
      <w:tr w:rsidR="00261AB5">
        <w:trPr>
          <w:gridAfter w:val="1"/>
          <w:wAfter w:w="7" w:type="dxa"/>
          <w:trHeight w:val="366"/>
        </w:trPr>
        <w:tc>
          <w:tcPr>
            <w:tcW w:w="468" w:type="dxa"/>
          </w:tcPr>
          <w:p w:rsidR="00261AB5" w:rsidRDefault="00F67E8C" w:rsidP="00907D05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07D05">
              <w:rPr>
                <w:sz w:val="16"/>
              </w:rPr>
              <w:t>9</w:t>
            </w:r>
            <w:r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Žakula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Korićanac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Keta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O,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Cirrone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GAP,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Romano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Cuttone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Petrović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Ristić-Fira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Carbon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ions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of different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linear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transfer</w:t>
            </w:r>
          </w:p>
          <w:p w:rsidR="00261AB5" w:rsidRDefault="00F67E8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(LET)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values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induce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apoptosis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cycle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arrest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radio-resistant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melanoma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cells.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2016;143(Supplement):S120-S128.</w:t>
            </w:r>
          </w:p>
        </w:tc>
      </w:tr>
      <w:tr w:rsidR="00261AB5">
        <w:trPr>
          <w:gridAfter w:val="1"/>
          <w:wAfter w:w="7" w:type="dxa"/>
          <w:trHeight w:val="369"/>
        </w:trPr>
        <w:tc>
          <w:tcPr>
            <w:tcW w:w="468" w:type="dxa"/>
          </w:tcPr>
          <w:p w:rsidR="00261AB5" w:rsidRDefault="00907D05" w:rsidP="00F072F1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Milosevic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Sosic-Jurjevic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Medigovic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I, </w:t>
            </w:r>
            <w:proofErr w:type="spellStart"/>
            <w:r>
              <w:rPr>
                <w:sz w:val="16"/>
              </w:rPr>
              <w:t>Pantelic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Uscebrka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Ajdzanovic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estradiol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chorionic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gonadotropin</w:t>
            </w:r>
          </w:p>
          <w:p w:rsidR="00261AB5" w:rsidRDefault="00F67E8C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peripubertal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female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rats: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histological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stereological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study.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Arch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Sci.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2014;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66(1):143-148.</w:t>
            </w:r>
          </w:p>
        </w:tc>
      </w:tr>
      <w:tr w:rsidR="00261AB5">
        <w:trPr>
          <w:gridAfter w:val="1"/>
          <w:wAfter w:w="7" w:type="dxa"/>
          <w:trHeight w:val="366"/>
        </w:trPr>
        <w:tc>
          <w:tcPr>
            <w:tcW w:w="468" w:type="dxa"/>
          </w:tcPr>
          <w:p w:rsidR="00261AB5" w:rsidRDefault="00907D05" w:rsidP="00907D05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F67E8C">
              <w:rPr>
                <w:sz w:val="16"/>
              </w:rPr>
              <w:t>1.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Deljanin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Nikolic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Baskic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Djurdjevic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Zaric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Stankovic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Avramovic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Popovic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Chelidonium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majus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crude</w:t>
            </w:r>
          </w:p>
          <w:p w:rsidR="00261AB5" w:rsidRDefault="00F67E8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extract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inhibits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migration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induces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cycle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arrest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apoptosis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tumor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lines.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Ethnopharmacol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2016;190:362-71</w:t>
            </w:r>
          </w:p>
        </w:tc>
      </w:tr>
      <w:tr w:rsidR="00261AB5">
        <w:trPr>
          <w:gridAfter w:val="1"/>
          <w:wAfter w:w="7" w:type="dxa"/>
          <w:trHeight w:val="551"/>
        </w:trPr>
        <w:tc>
          <w:tcPr>
            <w:tcW w:w="468" w:type="dxa"/>
          </w:tcPr>
          <w:p w:rsidR="00261AB5" w:rsidRDefault="00261AB5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261AB5" w:rsidRDefault="00F072F1" w:rsidP="00907D05">
            <w:pPr>
              <w:pStyle w:val="TableParagraph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907D05">
              <w:rPr>
                <w:sz w:val="16"/>
              </w:rPr>
              <w:t>2</w:t>
            </w:r>
            <w:r w:rsidR="00F67E8C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Stojković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DLj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Jevtić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VV,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Radić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 xml:space="preserve">GP,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DV,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Petrović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Zarić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Nikolić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Baskić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Trifunović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SR.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Stereospecific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ligands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complexes.</w:t>
            </w:r>
          </w:p>
          <w:p w:rsidR="00261AB5" w:rsidRDefault="00F67E8C">
            <w:pPr>
              <w:pStyle w:val="TableParagraph"/>
              <w:spacing w:line="182" w:lineRule="exact"/>
              <w:ind w:right="95"/>
              <w:rPr>
                <w:sz w:val="16"/>
              </w:rPr>
            </w:pPr>
            <w:r>
              <w:rPr>
                <w:spacing w:val="-1"/>
                <w:sz w:val="16"/>
              </w:rPr>
              <w:t>XXII.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Synthesis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antitumor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activity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palladium(II)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complexes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esters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S,S</w:t>
            </w:r>
            <w:proofErr w:type="gramEnd"/>
            <w:r>
              <w:rPr>
                <w:sz w:val="16"/>
              </w:rPr>
              <w:t>)-</w:t>
            </w:r>
            <w:proofErr w:type="spellStart"/>
            <w:r>
              <w:rPr>
                <w:sz w:val="16"/>
              </w:rPr>
              <w:t>ethylenediamine</w:t>
            </w:r>
            <w:proofErr w:type="spellEnd"/>
            <w:r>
              <w:rPr>
                <w:sz w:val="16"/>
              </w:rPr>
              <w:t>-N,N'-di-(2,2'-di(4-hydroxy-benzyl))-acetic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Inorg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Biochem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2015;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143:111-6.</w:t>
            </w:r>
          </w:p>
        </w:tc>
      </w:tr>
      <w:tr w:rsidR="00261AB5">
        <w:trPr>
          <w:gridAfter w:val="1"/>
          <w:wAfter w:w="7" w:type="dxa"/>
          <w:trHeight w:val="369"/>
        </w:trPr>
        <w:tc>
          <w:tcPr>
            <w:tcW w:w="468" w:type="dxa"/>
          </w:tcPr>
          <w:p w:rsidR="00261AB5" w:rsidRDefault="00F072F1" w:rsidP="00907D05">
            <w:pPr>
              <w:pStyle w:val="TableParagraph"/>
              <w:spacing w:before="88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907D05">
              <w:rPr>
                <w:sz w:val="16"/>
              </w:rPr>
              <w:t>3</w:t>
            </w:r>
            <w:r w:rsidR="00F67E8C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Keta O,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z w:val="16"/>
              </w:rPr>
              <w:t xml:space="preserve"> D,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Popović</w:t>
            </w:r>
            <w:proofErr w:type="spellEnd"/>
            <w:r>
              <w:rPr>
                <w:sz w:val="16"/>
              </w:rPr>
              <w:t xml:space="preserve"> N,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Korićanac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L, </w:t>
            </w:r>
            <w:proofErr w:type="spellStart"/>
            <w:r>
              <w:rPr>
                <w:sz w:val="16"/>
              </w:rPr>
              <w:t>Cuttone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Petrović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Ristić-Fira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A. </w:t>
            </w:r>
            <w:proofErr w:type="spellStart"/>
            <w:r>
              <w:rPr>
                <w:sz w:val="16"/>
              </w:rPr>
              <w:t>Radiosensitivity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human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ovarian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carcinoma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melanoma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cells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γ-</w:t>
            </w:r>
          </w:p>
          <w:p w:rsidR="00261AB5" w:rsidRDefault="00F67E8C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rays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protons.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2014;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10(3):578-586.</w:t>
            </w:r>
          </w:p>
        </w:tc>
      </w:tr>
      <w:tr w:rsidR="00261AB5">
        <w:trPr>
          <w:gridAfter w:val="1"/>
          <w:wAfter w:w="7" w:type="dxa"/>
          <w:trHeight w:val="366"/>
        </w:trPr>
        <w:tc>
          <w:tcPr>
            <w:tcW w:w="468" w:type="dxa"/>
          </w:tcPr>
          <w:p w:rsidR="00261AB5" w:rsidRDefault="00F072F1" w:rsidP="00907D05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907D05">
              <w:rPr>
                <w:sz w:val="16"/>
              </w:rPr>
              <w:t>4</w:t>
            </w:r>
            <w:r w:rsidR="00F67E8C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Milosevic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V.Lj</w:t>
            </w:r>
            <w:proofErr w:type="spellEnd"/>
            <w:proofErr w:type="gram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DV, </w:t>
            </w:r>
            <w:proofErr w:type="spellStart"/>
            <w:r>
              <w:rPr>
                <w:sz w:val="16"/>
              </w:rPr>
              <w:t>Velickovic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M.V, </w:t>
            </w:r>
            <w:proofErr w:type="spellStart"/>
            <w:r>
              <w:rPr>
                <w:sz w:val="16"/>
              </w:rPr>
              <w:t>Ristic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Uscebrka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G.M,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Knezevic</w:t>
            </w:r>
            <w:proofErr w:type="spellEnd"/>
            <w:r>
              <w:rPr>
                <w:sz w:val="16"/>
              </w:rPr>
              <w:t xml:space="preserve"> V,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Ajdzanovic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V.Z.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Immunohistomorphometric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Features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Acth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Cells</w:t>
            </w:r>
          </w:p>
          <w:p w:rsidR="00261AB5" w:rsidRDefault="00F67E8C" w:rsidP="001709C6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Juvenile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Estradiol</w:t>
            </w:r>
            <w:r>
              <w:rPr>
                <w:spacing w:val="-2"/>
                <w:sz w:val="16"/>
              </w:rPr>
              <w:t xml:space="preserve"> </w:t>
            </w:r>
            <w:r w:rsidR="001709C6">
              <w:rPr>
                <w:sz w:val="16"/>
                <w:lang w:val="sr-Cyrl-RS"/>
              </w:rPr>
              <w:t>о</w:t>
            </w:r>
            <w:r>
              <w:rPr>
                <w:sz w:val="16"/>
              </w:rPr>
              <w:t>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Chorionic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Gonadotropin.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Biochemistry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2012;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31(1):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34-39.</w:t>
            </w:r>
          </w:p>
        </w:tc>
      </w:tr>
      <w:tr w:rsidR="00261AB5">
        <w:trPr>
          <w:gridAfter w:val="1"/>
          <w:wAfter w:w="7" w:type="dxa"/>
          <w:trHeight w:val="369"/>
        </w:trPr>
        <w:tc>
          <w:tcPr>
            <w:tcW w:w="468" w:type="dxa"/>
          </w:tcPr>
          <w:p w:rsidR="00261AB5" w:rsidRDefault="00F072F1" w:rsidP="00907D05">
            <w:pPr>
              <w:pStyle w:val="TableParagraph"/>
              <w:spacing w:before="88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907D05">
              <w:rPr>
                <w:sz w:val="16"/>
              </w:rPr>
              <w:t>5</w:t>
            </w:r>
            <w:r w:rsidR="00F67E8C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Todorovic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M.S,</w:t>
            </w:r>
            <w:r>
              <w:rPr>
                <w:spacing w:val="2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D.V,</w:t>
            </w:r>
            <w:r>
              <w:rPr>
                <w:spacing w:val="2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Matejic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2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Minic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Z.S,</w:t>
            </w:r>
            <w:r>
              <w:rPr>
                <w:spacing w:val="2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Stankovic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V.D,</w:t>
            </w:r>
            <w:r>
              <w:rPr>
                <w:spacing w:val="2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Preljevic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2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Hafrovic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2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Savic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S.N.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alcohol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injuries.</w:t>
            </w:r>
          </w:p>
          <w:p w:rsidR="00261AB5" w:rsidRDefault="00F67E8C">
            <w:pPr>
              <w:pStyle w:val="TableParagraph"/>
              <w:spacing w:before="1" w:line="17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Healthmed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2012;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6(2):648-653.</w:t>
            </w:r>
          </w:p>
        </w:tc>
      </w:tr>
      <w:tr w:rsidR="00261AB5">
        <w:trPr>
          <w:gridAfter w:val="1"/>
          <w:wAfter w:w="7" w:type="dxa"/>
          <w:trHeight w:val="367"/>
        </w:trPr>
        <w:tc>
          <w:tcPr>
            <w:tcW w:w="468" w:type="dxa"/>
          </w:tcPr>
          <w:p w:rsidR="00261AB5" w:rsidRDefault="00F67E8C" w:rsidP="00907D05">
            <w:pPr>
              <w:pStyle w:val="TableParagraph"/>
              <w:spacing w:before="86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907D05">
              <w:rPr>
                <w:sz w:val="16"/>
              </w:rPr>
              <w:t>6</w:t>
            </w:r>
            <w:r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Ristić-Fira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Zakula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Cirrone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Cuttone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Petrović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Response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of human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HTB140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melanoma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cells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conventional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radiation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  <w:p w:rsidR="00261AB5" w:rsidRDefault="00F67E8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hadrons.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Physiol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2011;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60(1):S129-135.</w:t>
            </w:r>
          </w:p>
        </w:tc>
      </w:tr>
      <w:tr w:rsidR="00261AB5">
        <w:trPr>
          <w:gridAfter w:val="1"/>
          <w:wAfter w:w="7" w:type="dxa"/>
          <w:trHeight w:val="369"/>
        </w:trPr>
        <w:tc>
          <w:tcPr>
            <w:tcW w:w="468" w:type="dxa"/>
          </w:tcPr>
          <w:p w:rsidR="00261AB5" w:rsidRDefault="00F67E8C" w:rsidP="00907D05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</w:t>
            </w:r>
            <w:r w:rsidR="00907D05">
              <w:rPr>
                <w:sz w:val="16"/>
              </w:rPr>
              <w:t>7</w:t>
            </w:r>
            <w:r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 xml:space="preserve">I. </w:t>
            </w:r>
            <w:proofErr w:type="spellStart"/>
            <w:r>
              <w:rPr>
                <w:sz w:val="16"/>
              </w:rPr>
              <w:t>Petrović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Ristić-Fira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Korićanac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Valastro,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Cirrone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Cuttone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Response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proofErr w:type="spellStart"/>
            <w:r>
              <w:rPr>
                <w:sz w:val="16"/>
              </w:rPr>
              <w:t>radioresistant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melanoma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line along</w:t>
            </w:r>
          </w:p>
          <w:p w:rsidR="00261AB5" w:rsidRDefault="00F67E8C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proton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spread-out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Bragg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peak.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Radiat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2010;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86(9):742–751.</w:t>
            </w:r>
          </w:p>
        </w:tc>
      </w:tr>
      <w:tr w:rsidR="00261AB5">
        <w:trPr>
          <w:gridAfter w:val="1"/>
          <w:wAfter w:w="7" w:type="dxa"/>
          <w:trHeight w:val="366"/>
        </w:trPr>
        <w:tc>
          <w:tcPr>
            <w:tcW w:w="468" w:type="dxa"/>
          </w:tcPr>
          <w:p w:rsidR="00261AB5" w:rsidRDefault="00F67E8C" w:rsidP="00907D05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907D05">
              <w:rPr>
                <w:sz w:val="16"/>
              </w:rPr>
              <w:t>8</w:t>
            </w:r>
            <w:r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Petrović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Cuttone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Ristić-Fira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Early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gamma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rays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protons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melanoma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viability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morphology.</w:t>
            </w:r>
          </w:p>
          <w:p w:rsidR="00261AB5" w:rsidRDefault="00F67E8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Journal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Microscopy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2008;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232(3):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395-399.</w:t>
            </w:r>
          </w:p>
        </w:tc>
      </w:tr>
      <w:tr w:rsidR="00261AB5">
        <w:trPr>
          <w:gridAfter w:val="1"/>
          <w:wAfter w:w="7" w:type="dxa"/>
          <w:trHeight w:val="369"/>
        </w:trPr>
        <w:tc>
          <w:tcPr>
            <w:tcW w:w="468" w:type="dxa"/>
          </w:tcPr>
          <w:p w:rsidR="00261AB5" w:rsidRDefault="00F67E8C" w:rsidP="00907D05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907D05">
              <w:rPr>
                <w:sz w:val="16"/>
              </w:rPr>
              <w:t>9</w:t>
            </w:r>
            <w:r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Matic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Popovic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Baskic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Vukovic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Stankovic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Djurdjevic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Zdravkovic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Mijailovic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Methanolic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Extract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Teucrium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Polium</w:t>
            </w:r>
            <w:proofErr w:type="spellEnd"/>
          </w:p>
          <w:p w:rsidR="00261AB5" w:rsidRDefault="00F67E8C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Exerts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Immunomodulatory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Properties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Peripheral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Blood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Mononuclear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Cells.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Exp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Clin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2020.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doi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10.2478/sjecr-2020-0018.</w:t>
            </w:r>
          </w:p>
        </w:tc>
      </w:tr>
      <w:tr w:rsidR="00261AB5">
        <w:trPr>
          <w:gridAfter w:val="1"/>
          <w:wAfter w:w="7" w:type="dxa"/>
          <w:trHeight w:val="366"/>
        </w:trPr>
        <w:tc>
          <w:tcPr>
            <w:tcW w:w="468" w:type="dxa"/>
          </w:tcPr>
          <w:p w:rsidR="00261AB5" w:rsidRDefault="00907D05" w:rsidP="00F072F1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Slović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Vitošević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injuries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death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accidents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tractors.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Exp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Clin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2020.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doi</w:t>
            </w:r>
            <w:proofErr w:type="spellEnd"/>
            <w:r>
              <w:rPr>
                <w:sz w:val="16"/>
              </w:rPr>
              <w:t>:</w:t>
            </w:r>
          </w:p>
          <w:p w:rsidR="00261AB5" w:rsidRDefault="00F67E8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10.2478/sjecr-2020-0052.</w:t>
            </w:r>
          </w:p>
        </w:tc>
      </w:tr>
      <w:tr w:rsidR="00261AB5">
        <w:trPr>
          <w:gridAfter w:val="1"/>
          <w:wAfter w:w="7" w:type="dxa"/>
          <w:trHeight w:val="369"/>
        </w:trPr>
        <w:tc>
          <w:tcPr>
            <w:tcW w:w="468" w:type="dxa"/>
          </w:tcPr>
          <w:p w:rsidR="00261AB5" w:rsidRDefault="00907D05" w:rsidP="00F072F1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  <w:r w:rsidR="00F67E8C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Vitosevic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K,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Slovic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Formalin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fixation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healthy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autopsied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tissues: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influence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tissue,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  <w:p w:rsidR="00261AB5" w:rsidRDefault="00F67E8C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incubation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quality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isolated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DNA.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Exp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Clin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2019.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doi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10.2478/sjecr-2019-0020.</w:t>
            </w:r>
          </w:p>
        </w:tc>
      </w:tr>
      <w:tr w:rsidR="00261AB5">
        <w:trPr>
          <w:gridAfter w:val="1"/>
          <w:wAfter w:w="7" w:type="dxa"/>
          <w:trHeight w:val="282"/>
        </w:trPr>
        <w:tc>
          <w:tcPr>
            <w:tcW w:w="468" w:type="dxa"/>
          </w:tcPr>
          <w:p w:rsidR="00261AB5" w:rsidRDefault="00F072F1" w:rsidP="00907D05">
            <w:pPr>
              <w:pStyle w:val="TableParagraph"/>
              <w:spacing w:before="42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907D05">
              <w:rPr>
                <w:sz w:val="16"/>
              </w:rPr>
              <w:t>2</w:t>
            </w:r>
            <w:r w:rsidR="00F67E8C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Vitoševic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Slovic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Zivkovic-Zaric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genetics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genotyping.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Exp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Clin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2019;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20(2):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75-85.</w:t>
            </w:r>
          </w:p>
        </w:tc>
      </w:tr>
      <w:tr w:rsidR="00261AB5">
        <w:trPr>
          <w:gridAfter w:val="1"/>
          <w:wAfter w:w="7" w:type="dxa"/>
          <w:trHeight w:val="369"/>
        </w:trPr>
        <w:tc>
          <w:tcPr>
            <w:tcW w:w="468" w:type="dxa"/>
          </w:tcPr>
          <w:p w:rsidR="00261AB5" w:rsidRDefault="00F072F1" w:rsidP="00907D05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907D05">
              <w:rPr>
                <w:sz w:val="16"/>
              </w:rPr>
              <w:t>3</w:t>
            </w:r>
            <w:r w:rsidR="00F67E8C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Makulovic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Vitoševic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Slovic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Formalin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fixation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provides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better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yield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integrity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DNA.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Medicinski</w:t>
            </w:r>
            <w:proofErr w:type="spellEnd"/>
          </w:p>
          <w:p w:rsidR="00261AB5" w:rsidRDefault="00F67E8C">
            <w:pPr>
              <w:pStyle w:val="TableParagraph"/>
              <w:spacing w:before="1" w:line="17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podmladak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2019;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70(2):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37-42.</w:t>
            </w:r>
          </w:p>
        </w:tc>
      </w:tr>
      <w:tr w:rsidR="00261AB5">
        <w:trPr>
          <w:gridAfter w:val="1"/>
          <w:wAfter w:w="7" w:type="dxa"/>
          <w:trHeight w:val="282"/>
        </w:trPr>
        <w:tc>
          <w:tcPr>
            <w:tcW w:w="468" w:type="dxa"/>
          </w:tcPr>
          <w:p w:rsidR="00261AB5" w:rsidRDefault="00F072F1" w:rsidP="00907D05">
            <w:pPr>
              <w:pStyle w:val="TableParagraph"/>
              <w:spacing w:before="42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907D05">
              <w:rPr>
                <w:sz w:val="16"/>
              </w:rPr>
              <w:t>4</w:t>
            </w:r>
            <w:r>
              <w:rPr>
                <w:sz w:val="16"/>
              </w:rPr>
              <w:t>.</w:t>
            </w:r>
            <w:r w:rsidR="00F67E8C">
              <w:rPr>
                <w:sz w:val="16"/>
              </w:rPr>
              <w:t>.</w:t>
            </w:r>
          </w:p>
        </w:tc>
        <w:tc>
          <w:tcPr>
            <w:tcW w:w="10294" w:type="dxa"/>
            <w:gridSpan w:val="10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Petrovic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Biochemical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molecular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mechanisms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cisplatin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cancer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cells.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Facta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Universitatis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Series: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Medicine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Biology,</w:t>
            </w:r>
            <w:r w:rsidR="00594112">
              <w:rPr>
                <w:sz w:val="16"/>
              </w:rPr>
              <w:t xml:space="preserve"> 2016;18(1):</w:t>
            </w:r>
            <w:r w:rsidR="00594112">
              <w:rPr>
                <w:spacing w:val="-5"/>
                <w:sz w:val="16"/>
              </w:rPr>
              <w:t xml:space="preserve"> </w:t>
            </w:r>
            <w:r w:rsidR="00594112">
              <w:rPr>
                <w:sz w:val="16"/>
              </w:rPr>
              <w:t>12-18.</w:t>
            </w:r>
          </w:p>
        </w:tc>
      </w:tr>
      <w:tr w:rsidR="00261AB5">
        <w:trPr>
          <w:trHeight w:val="366"/>
        </w:trPr>
        <w:tc>
          <w:tcPr>
            <w:tcW w:w="468" w:type="dxa"/>
          </w:tcPr>
          <w:p w:rsidR="00261AB5" w:rsidRDefault="00594112" w:rsidP="00907D05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907D05">
              <w:rPr>
                <w:sz w:val="16"/>
              </w:rPr>
              <w:t>5</w:t>
            </w:r>
            <w:r w:rsidR="00F67E8C">
              <w:rPr>
                <w:sz w:val="16"/>
              </w:rPr>
              <w:t>.</w:t>
            </w:r>
          </w:p>
        </w:tc>
        <w:tc>
          <w:tcPr>
            <w:tcW w:w="10301" w:type="dxa"/>
            <w:gridSpan w:val="11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Benaiche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G,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Belattar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Trifunnovic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Vukovic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Baskic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Vukic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Isolation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Alkaloids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Anti-</w:t>
            </w:r>
            <w:proofErr w:type="gramStart"/>
            <w:r>
              <w:rPr>
                <w:sz w:val="16"/>
              </w:rPr>
              <w:t>tumor</w:t>
            </w:r>
            <w:proofErr w:type="gram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Activity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  <w:p w:rsidR="00261AB5" w:rsidRDefault="00F67E8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Crude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Methanolic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Extract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Algerian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Cytisuspurgans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Oriental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Chemistry.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31(4):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1943-1948.</w:t>
            </w:r>
          </w:p>
        </w:tc>
      </w:tr>
      <w:tr w:rsidR="00261AB5">
        <w:trPr>
          <w:trHeight w:val="285"/>
        </w:trPr>
        <w:tc>
          <w:tcPr>
            <w:tcW w:w="468" w:type="dxa"/>
          </w:tcPr>
          <w:p w:rsidR="00261AB5" w:rsidRDefault="00F67E8C" w:rsidP="00907D05">
            <w:pPr>
              <w:pStyle w:val="TableParagraph"/>
              <w:spacing w:before="4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907D05">
              <w:rPr>
                <w:sz w:val="16"/>
              </w:rPr>
              <w:t>6</w:t>
            </w:r>
            <w:r>
              <w:rPr>
                <w:sz w:val="16"/>
              </w:rPr>
              <w:t>.</w:t>
            </w:r>
          </w:p>
        </w:tc>
        <w:tc>
          <w:tcPr>
            <w:tcW w:w="10301" w:type="dxa"/>
            <w:gridSpan w:val="11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Petrović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Todorović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Apoptosis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cycle.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Racionalna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terapija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2014;6(1):21-32.</w:t>
            </w:r>
          </w:p>
        </w:tc>
      </w:tr>
      <w:tr w:rsidR="00261AB5">
        <w:trPr>
          <w:trHeight w:val="367"/>
        </w:trPr>
        <w:tc>
          <w:tcPr>
            <w:tcW w:w="468" w:type="dxa"/>
          </w:tcPr>
          <w:p w:rsidR="00261AB5" w:rsidRDefault="00F67E8C" w:rsidP="00907D05">
            <w:pPr>
              <w:pStyle w:val="TableParagraph"/>
              <w:spacing w:before="86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907D05">
              <w:rPr>
                <w:sz w:val="16"/>
              </w:rPr>
              <w:t>7</w:t>
            </w:r>
            <w:r>
              <w:rPr>
                <w:sz w:val="16"/>
              </w:rPr>
              <w:t>.</w:t>
            </w:r>
          </w:p>
        </w:tc>
        <w:tc>
          <w:tcPr>
            <w:tcW w:w="10301" w:type="dxa"/>
            <w:gridSpan w:val="11"/>
          </w:tcPr>
          <w:p w:rsidR="00261AB5" w:rsidRDefault="00F67E8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Matejic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Miletic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Mihajlovic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Deletic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Boskovic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V,Todorovic</w:t>
            </w:r>
            <w:proofErr w:type="spellEnd"/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Minic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Hajrovic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Todorovic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after: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Challenges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remains</w:t>
            </w:r>
          </w:p>
          <w:p w:rsidR="00261AB5" w:rsidRDefault="00F67E8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identification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territory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Kosovo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Metohia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MateriaMedica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2012;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28(4):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747-754.</w:t>
            </w:r>
          </w:p>
        </w:tc>
      </w:tr>
      <w:tr w:rsidR="00261AB5">
        <w:trPr>
          <w:trHeight w:val="285"/>
        </w:trPr>
        <w:tc>
          <w:tcPr>
            <w:tcW w:w="10769" w:type="dxa"/>
            <w:gridSpan w:val="12"/>
          </w:tcPr>
          <w:p w:rsidR="00261AB5" w:rsidRDefault="00F67E8C">
            <w:pPr>
              <w:pStyle w:val="TableParagraph"/>
              <w:spacing w:before="3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Збирни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подаци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научне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односно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уметничке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стручне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активности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наставника</w:t>
            </w:r>
            <w:proofErr w:type="spellEnd"/>
          </w:p>
        </w:tc>
      </w:tr>
      <w:tr w:rsidR="00261AB5">
        <w:trPr>
          <w:trHeight w:val="395"/>
        </w:trPr>
        <w:tc>
          <w:tcPr>
            <w:tcW w:w="3160" w:type="dxa"/>
            <w:gridSpan w:val="5"/>
            <w:vMerge w:val="restart"/>
          </w:tcPr>
          <w:p w:rsidR="00261AB5" w:rsidRDefault="00261AB5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261AB5" w:rsidRDefault="00F67E8C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Укупан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број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цитата</w:t>
            </w:r>
            <w:proofErr w:type="spellEnd"/>
          </w:p>
        </w:tc>
        <w:tc>
          <w:tcPr>
            <w:tcW w:w="2794" w:type="dxa"/>
            <w:gridSpan w:val="3"/>
          </w:tcPr>
          <w:p w:rsidR="00261AB5" w:rsidRDefault="00F67E8C">
            <w:pPr>
              <w:pStyle w:val="TableParagraph"/>
              <w:spacing w:before="7"/>
              <w:ind w:left="109" w:right="1157"/>
              <w:rPr>
                <w:sz w:val="16"/>
              </w:rPr>
            </w:pPr>
            <w:r>
              <w:rPr>
                <w:sz w:val="16"/>
              </w:rPr>
              <w:t>Science Citation Index,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Science</w:t>
            </w:r>
          </w:p>
        </w:tc>
        <w:tc>
          <w:tcPr>
            <w:tcW w:w="4815" w:type="dxa"/>
            <w:gridSpan w:val="4"/>
          </w:tcPr>
          <w:p w:rsidR="00261AB5" w:rsidRDefault="00261AB5">
            <w:pPr>
              <w:pStyle w:val="TableParagraph"/>
              <w:ind w:left="0"/>
              <w:rPr>
                <w:sz w:val="14"/>
              </w:rPr>
            </w:pPr>
          </w:p>
        </w:tc>
      </w:tr>
      <w:tr w:rsidR="00261AB5">
        <w:trPr>
          <w:trHeight w:val="397"/>
        </w:trPr>
        <w:tc>
          <w:tcPr>
            <w:tcW w:w="3160" w:type="dxa"/>
            <w:gridSpan w:val="5"/>
            <w:vMerge/>
            <w:tcBorders>
              <w:top w:val="nil"/>
            </w:tcBorders>
          </w:tcPr>
          <w:p w:rsidR="00261AB5" w:rsidRDefault="00261AB5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gridSpan w:val="3"/>
          </w:tcPr>
          <w:p w:rsidR="00261AB5" w:rsidRDefault="00F67E8C">
            <w:pPr>
              <w:pStyle w:val="TableParagraph"/>
              <w:spacing w:before="102"/>
              <w:ind w:left="109"/>
              <w:rPr>
                <w:sz w:val="16"/>
              </w:rPr>
            </w:pPr>
            <w:r>
              <w:rPr>
                <w:sz w:val="16"/>
              </w:rPr>
              <w:t>Scopus</w:t>
            </w:r>
          </w:p>
        </w:tc>
        <w:tc>
          <w:tcPr>
            <w:tcW w:w="4815" w:type="dxa"/>
            <w:gridSpan w:val="4"/>
          </w:tcPr>
          <w:p w:rsidR="00261AB5" w:rsidRDefault="00261AB5">
            <w:pPr>
              <w:pStyle w:val="TableParagraph"/>
              <w:ind w:left="0"/>
              <w:rPr>
                <w:sz w:val="14"/>
              </w:rPr>
            </w:pPr>
          </w:p>
        </w:tc>
      </w:tr>
      <w:tr w:rsidR="00261AB5">
        <w:trPr>
          <w:trHeight w:val="414"/>
        </w:trPr>
        <w:tc>
          <w:tcPr>
            <w:tcW w:w="3160" w:type="dxa"/>
            <w:gridSpan w:val="5"/>
          </w:tcPr>
          <w:p w:rsidR="00261AB5" w:rsidRDefault="00F67E8C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Укупан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број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радова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SCI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(SSCI)</w:t>
            </w:r>
          </w:p>
          <w:p w:rsidR="00261AB5" w:rsidRDefault="00F67E8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последњих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година</w:t>
            </w:r>
            <w:proofErr w:type="spellEnd"/>
          </w:p>
        </w:tc>
        <w:tc>
          <w:tcPr>
            <w:tcW w:w="7609" w:type="dxa"/>
            <w:gridSpan w:val="7"/>
          </w:tcPr>
          <w:p w:rsidR="00261AB5" w:rsidRPr="00907D05" w:rsidRDefault="001709C6" w:rsidP="00907D05">
            <w:pPr>
              <w:pStyle w:val="TableParagraph"/>
              <w:spacing w:before="84"/>
              <w:ind w:left="109"/>
              <w:rPr>
                <w:b/>
                <w:sz w:val="20"/>
                <w:lang w:val="sr-Latn-RS"/>
              </w:rPr>
            </w:pPr>
            <w:r>
              <w:rPr>
                <w:b/>
                <w:sz w:val="20"/>
                <w:lang w:val="sr-Cyrl-RS"/>
              </w:rPr>
              <w:t>2</w:t>
            </w:r>
            <w:r w:rsidR="00907D05">
              <w:rPr>
                <w:b/>
                <w:sz w:val="20"/>
                <w:lang w:val="sr-Latn-RS"/>
              </w:rPr>
              <w:t>6</w:t>
            </w:r>
            <w:bookmarkStart w:id="0" w:name="_GoBack"/>
            <w:bookmarkEnd w:id="0"/>
          </w:p>
        </w:tc>
      </w:tr>
      <w:tr w:rsidR="00261AB5">
        <w:trPr>
          <w:trHeight w:val="282"/>
        </w:trPr>
        <w:tc>
          <w:tcPr>
            <w:tcW w:w="3160" w:type="dxa"/>
            <w:gridSpan w:val="5"/>
            <w:vMerge w:val="restart"/>
          </w:tcPr>
          <w:p w:rsidR="00261AB5" w:rsidRDefault="00F67E8C">
            <w:pPr>
              <w:pStyle w:val="TableParagraph"/>
              <w:spacing w:before="177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Тренутно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учешће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пројектима</w:t>
            </w:r>
            <w:proofErr w:type="spellEnd"/>
          </w:p>
        </w:tc>
        <w:tc>
          <w:tcPr>
            <w:tcW w:w="1500" w:type="dxa"/>
            <w:gridSpan w:val="2"/>
            <w:vMerge w:val="restart"/>
          </w:tcPr>
          <w:p w:rsidR="00261AB5" w:rsidRDefault="00594112">
            <w:pPr>
              <w:pStyle w:val="TableParagraph"/>
              <w:spacing w:before="166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294" w:type="dxa"/>
          </w:tcPr>
          <w:p w:rsidR="00261AB5" w:rsidRDefault="00F67E8C">
            <w:pPr>
              <w:pStyle w:val="TableParagraph"/>
              <w:spacing w:before="4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Домаћи</w:t>
            </w:r>
            <w:proofErr w:type="spellEnd"/>
          </w:p>
        </w:tc>
        <w:tc>
          <w:tcPr>
            <w:tcW w:w="4815" w:type="dxa"/>
            <w:gridSpan w:val="4"/>
          </w:tcPr>
          <w:p w:rsidR="00261AB5" w:rsidRDefault="00594112" w:rsidP="00594112">
            <w:pPr>
              <w:pStyle w:val="TableParagraph"/>
              <w:spacing w:before="19"/>
              <w:ind w:left="2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 4</w:t>
            </w:r>
          </w:p>
        </w:tc>
      </w:tr>
      <w:tr w:rsidR="00261AB5">
        <w:trPr>
          <w:trHeight w:val="285"/>
        </w:trPr>
        <w:tc>
          <w:tcPr>
            <w:tcW w:w="3160" w:type="dxa"/>
            <w:gridSpan w:val="5"/>
            <w:vMerge/>
            <w:tcBorders>
              <w:top w:val="nil"/>
            </w:tcBorders>
          </w:tcPr>
          <w:p w:rsidR="00261AB5" w:rsidRDefault="00261AB5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</w:tcBorders>
          </w:tcPr>
          <w:p w:rsidR="00261AB5" w:rsidRDefault="00261AB5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:rsidR="00261AB5" w:rsidRDefault="00F67E8C">
            <w:pPr>
              <w:pStyle w:val="TableParagraph"/>
              <w:spacing w:before="45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Међународни</w:t>
            </w:r>
            <w:proofErr w:type="spellEnd"/>
          </w:p>
        </w:tc>
        <w:tc>
          <w:tcPr>
            <w:tcW w:w="4815" w:type="dxa"/>
            <w:gridSpan w:val="4"/>
          </w:tcPr>
          <w:p w:rsidR="00261AB5" w:rsidRPr="00594112" w:rsidRDefault="0059411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594112">
              <w:rPr>
                <w:b/>
                <w:sz w:val="20"/>
                <w:szCs w:val="20"/>
              </w:rPr>
              <w:t xml:space="preserve">       1</w:t>
            </w:r>
          </w:p>
        </w:tc>
      </w:tr>
      <w:tr w:rsidR="00261AB5">
        <w:trPr>
          <w:trHeight w:val="539"/>
        </w:trPr>
        <w:tc>
          <w:tcPr>
            <w:tcW w:w="2055" w:type="dxa"/>
            <w:gridSpan w:val="3"/>
          </w:tcPr>
          <w:p w:rsidR="00261AB5" w:rsidRDefault="00F67E8C">
            <w:pPr>
              <w:pStyle w:val="TableParagraph"/>
              <w:spacing w:before="158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Усавршавања</w:t>
            </w:r>
            <w:proofErr w:type="spellEnd"/>
          </w:p>
        </w:tc>
        <w:tc>
          <w:tcPr>
            <w:tcW w:w="8714" w:type="dxa"/>
            <w:gridSpan w:val="9"/>
          </w:tcPr>
          <w:p w:rsidR="00261AB5" w:rsidRDefault="00261AB5">
            <w:pPr>
              <w:pStyle w:val="TableParagraph"/>
              <w:spacing w:before="11"/>
              <w:ind w:left="0"/>
              <w:rPr>
                <w:sz w:val="14"/>
              </w:rPr>
            </w:pPr>
          </w:p>
          <w:p w:rsidR="00261AB5" w:rsidRDefault="00F67E8C" w:rsidP="0059411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2003-20</w:t>
            </w:r>
            <w:r w:rsidR="00594112">
              <w:rPr>
                <w:sz w:val="16"/>
                <w:lang w:val="sr-Cyrl-RS"/>
              </w:rPr>
              <w:t>12</w:t>
            </w:r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више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наврата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била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студијским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боравцима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LNS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Катанија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Италија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261AB5">
        <w:trPr>
          <w:trHeight w:val="1656"/>
        </w:trPr>
        <w:tc>
          <w:tcPr>
            <w:tcW w:w="2055" w:type="dxa"/>
            <w:gridSpan w:val="3"/>
          </w:tcPr>
          <w:p w:rsidR="00261AB5" w:rsidRDefault="00261AB5">
            <w:pPr>
              <w:pStyle w:val="TableParagraph"/>
              <w:ind w:left="0"/>
              <w:rPr>
                <w:sz w:val="20"/>
              </w:rPr>
            </w:pPr>
          </w:p>
          <w:p w:rsidR="00261AB5" w:rsidRDefault="00261AB5">
            <w:pPr>
              <w:pStyle w:val="TableParagraph"/>
              <w:ind w:left="0"/>
              <w:rPr>
                <w:sz w:val="20"/>
              </w:rPr>
            </w:pPr>
          </w:p>
          <w:p w:rsidR="00261AB5" w:rsidRDefault="00F67E8C">
            <w:pPr>
              <w:pStyle w:val="TableParagraph"/>
              <w:spacing w:before="154"/>
              <w:ind w:left="107" w:right="537"/>
              <w:rPr>
                <w:sz w:val="18"/>
              </w:rPr>
            </w:pPr>
            <w:proofErr w:type="spellStart"/>
            <w:r>
              <w:rPr>
                <w:sz w:val="18"/>
              </w:rPr>
              <w:t>Други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релевантни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подаци</w:t>
            </w:r>
            <w:proofErr w:type="spellEnd"/>
          </w:p>
        </w:tc>
        <w:tc>
          <w:tcPr>
            <w:tcW w:w="8714" w:type="dxa"/>
            <w:gridSpan w:val="9"/>
          </w:tcPr>
          <w:p w:rsidR="00261AB5" w:rsidRDefault="00F67E8C">
            <w:pPr>
              <w:pStyle w:val="TableParagraph"/>
              <w:spacing w:line="237" w:lineRule="auto"/>
              <w:ind w:left="107" w:right="143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Сарадња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Istituto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Nazionale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Fisica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Nucleare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Laboratori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nazionali</w:t>
            </w:r>
            <w:proofErr w:type="spellEnd"/>
            <w:r>
              <w:rPr>
                <w:sz w:val="16"/>
              </w:rPr>
              <w:t xml:space="preserve"> del </w:t>
            </w:r>
            <w:proofErr w:type="spellStart"/>
            <w:r>
              <w:rPr>
                <w:sz w:val="16"/>
              </w:rPr>
              <w:t>Sud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Катанија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Италија</w:t>
            </w:r>
            <w:proofErr w:type="spellEnd"/>
            <w:r>
              <w:rPr>
                <w:sz w:val="16"/>
              </w:rPr>
              <w:t>, и Department of Biochemistry,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Универзитет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Болоњи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Болоња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 w:rsidR="00594112">
              <w:rPr>
                <w:sz w:val="16"/>
              </w:rPr>
              <w:t>Италија</w:t>
            </w:r>
            <w:proofErr w:type="spellEnd"/>
            <w:r w:rsidR="00594112">
              <w:rPr>
                <w:sz w:val="16"/>
              </w:rPr>
              <w:t xml:space="preserve"> </w:t>
            </w:r>
            <w:r w:rsidR="00594112">
              <w:rPr>
                <w:sz w:val="16"/>
                <w:lang w:val="sr-Cyrl-RS"/>
              </w:rPr>
              <w:t>од 1998.</w:t>
            </w:r>
            <w:r>
              <w:rPr>
                <w:sz w:val="16"/>
              </w:rPr>
              <w:t>;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Радила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пројекту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"Apoptosis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cycle"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финансираног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стране</w:t>
            </w:r>
            <w:proofErr w:type="spellEnd"/>
          </w:p>
          <w:p w:rsidR="00261AB5" w:rsidRDefault="00F67E8C">
            <w:pPr>
              <w:pStyle w:val="TableParagraph"/>
              <w:ind w:left="107" w:right="224"/>
              <w:jc w:val="both"/>
              <w:rPr>
                <w:sz w:val="16"/>
              </w:rPr>
            </w:pPr>
            <w:r>
              <w:rPr>
                <w:sz w:val="16"/>
              </w:rPr>
              <w:t xml:space="preserve">The Royal Society, London, UК 1998-2001;1998-2000.-радила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Стратешко-истраживачко-технолошком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пројекту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Развој</w:t>
            </w:r>
            <w:proofErr w:type="spellEnd"/>
            <w:r>
              <w:rPr>
                <w:sz w:val="16"/>
              </w:rPr>
              <w:t xml:space="preserve"> и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примена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једињења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нуклеозида</w:t>
            </w:r>
            <w:proofErr w:type="spellEnd"/>
            <w:r>
              <w:rPr>
                <w:sz w:val="16"/>
              </w:rPr>
              <w:t xml:space="preserve"> и "</w:t>
            </w:r>
            <w:proofErr w:type="spellStart"/>
            <w:r>
              <w:rPr>
                <w:sz w:val="16"/>
              </w:rPr>
              <w:t>антисенс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олигонуклеотида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антиканцерогеним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особинама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терапијске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сврхе</w:t>
            </w:r>
            <w:proofErr w:type="spellEnd"/>
            <w:r>
              <w:rPr>
                <w:sz w:val="16"/>
              </w:rPr>
              <w:t>",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финансираног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МНТР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Републике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Србије</w:t>
            </w:r>
            <w:proofErr w:type="spellEnd"/>
            <w:r>
              <w:rPr>
                <w:sz w:val="16"/>
              </w:rPr>
              <w:t>.</w:t>
            </w:r>
          </w:p>
          <w:p w:rsidR="00261AB5" w:rsidRDefault="00F67E8C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Чланства</w:t>
            </w:r>
            <w:proofErr w:type="spellEnd"/>
            <w:r>
              <w:rPr>
                <w:sz w:val="16"/>
              </w:rPr>
              <w:t>:</w:t>
            </w:r>
          </w:p>
          <w:p w:rsidR="00594112" w:rsidRPr="00594112" w:rsidRDefault="00594112" w:rsidP="00594112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line="183" w:lineRule="exact"/>
              <w:rPr>
                <w:sz w:val="16"/>
              </w:rPr>
            </w:pPr>
            <w:proofErr w:type="spellStart"/>
            <w:r w:rsidRPr="00594112">
              <w:rPr>
                <w:sz w:val="16"/>
              </w:rPr>
              <w:t>Српско</w:t>
            </w:r>
            <w:proofErr w:type="spellEnd"/>
            <w:r w:rsidRPr="00594112">
              <w:rPr>
                <w:sz w:val="16"/>
              </w:rPr>
              <w:t xml:space="preserve"> </w:t>
            </w:r>
            <w:proofErr w:type="spellStart"/>
            <w:r w:rsidRPr="00594112">
              <w:rPr>
                <w:sz w:val="16"/>
              </w:rPr>
              <w:t>друштво</w:t>
            </w:r>
            <w:proofErr w:type="spellEnd"/>
            <w:r w:rsidRPr="00594112">
              <w:rPr>
                <w:sz w:val="16"/>
              </w:rPr>
              <w:t xml:space="preserve"> </w:t>
            </w:r>
            <w:proofErr w:type="spellStart"/>
            <w:r w:rsidRPr="00594112">
              <w:rPr>
                <w:sz w:val="16"/>
              </w:rPr>
              <w:t>за</w:t>
            </w:r>
            <w:proofErr w:type="spellEnd"/>
            <w:r w:rsidRPr="00594112">
              <w:rPr>
                <w:sz w:val="16"/>
              </w:rPr>
              <w:t xml:space="preserve"> </w:t>
            </w:r>
            <w:proofErr w:type="spellStart"/>
            <w:r w:rsidRPr="00594112">
              <w:rPr>
                <w:sz w:val="16"/>
              </w:rPr>
              <w:t>молекуларну</w:t>
            </w:r>
            <w:proofErr w:type="spellEnd"/>
            <w:r w:rsidRPr="00594112">
              <w:rPr>
                <w:sz w:val="16"/>
              </w:rPr>
              <w:t xml:space="preserve"> </w:t>
            </w:r>
            <w:proofErr w:type="spellStart"/>
            <w:r w:rsidRPr="00594112">
              <w:rPr>
                <w:sz w:val="16"/>
              </w:rPr>
              <w:t>биологију</w:t>
            </w:r>
            <w:proofErr w:type="spellEnd"/>
          </w:p>
          <w:p w:rsidR="00261AB5" w:rsidRDefault="00594112" w:rsidP="00594112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line="170" w:lineRule="exact"/>
              <w:rPr>
                <w:sz w:val="16"/>
              </w:rPr>
            </w:pPr>
            <w:proofErr w:type="spellStart"/>
            <w:r w:rsidRPr="00594112">
              <w:rPr>
                <w:sz w:val="16"/>
              </w:rPr>
              <w:t>Биохемијско</w:t>
            </w:r>
            <w:proofErr w:type="spellEnd"/>
            <w:r w:rsidRPr="00594112">
              <w:rPr>
                <w:sz w:val="16"/>
              </w:rPr>
              <w:t xml:space="preserve"> </w:t>
            </w:r>
            <w:proofErr w:type="spellStart"/>
            <w:r w:rsidRPr="00594112">
              <w:rPr>
                <w:sz w:val="16"/>
              </w:rPr>
              <w:t>друштво</w:t>
            </w:r>
            <w:proofErr w:type="spellEnd"/>
            <w:r w:rsidRPr="00594112">
              <w:rPr>
                <w:sz w:val="16"/>
              </w:rPr>
              <w:t xml:space="preserve"> </w:t>
            </w:r>
            <w:proofErr w:type="spellStart"/>
            <w:r w:rsidRPr="00594112">
              <w:rPr>
                <w:sz w:val="16"/>
              </w:rPr>
              <w:t>Србије</w:t>
            </w:r>
            <w:proofErr w:type="spellEnd"/>
          </w:p>
        </w:tc>
      </w:tr>
    </w:tbl>
    <w:p w:rsidR="00F67E8C" w:rsidRDefault="00F67E8C"/>
    <w:sectPr w:rsidR="00F67E8C">
      <w:footerReference w:type="default" r:id="rId7"/>
      <w:pgSz w:w="11910" w:h="16840"/>
      <w:pgMar w:top="560" w:right="440" w:bottom="440" w:left="460" w:header="0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5FD" w:rsidRDefault="000B05FD">
      <w:r>
        <w:separator/>
      </w:r>
    </w:p>
  </w:endnote>
  <w:endnote w:type="continuationSeparator" w:id="0">
    <w:p w:rsidR="000B05FD" w:rsidRDefault="000B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AB5" w:rsidRDefault="003A122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10341610</wp:posOffset>
              </wp:positionV>
              <wp:extent cx="6859905" cy="196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99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AB5" w:rsidRDefault="00F67E8C">
                          <w:pPr>
                            <w:pStyle w:val="BodyText"/>
                            <w:spacing w:before="15"/>
                            <w:ind w:left="20"/>
                          </w:pPr>
                          <w:proofErr w:type="spellStart"/>
                          <w:r>
                            <w:t>Факултет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медицинских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наука</w:t>
                          </w:r>
                          <w:proofErr w:type="spellEnd"/>
                          <w:r>
                            <w:t xml:space="preserve">, </w:t>
                          </w:r>
                          <w:proofErr w:type="spellStart"/>
                          <w:r>
                            <w:t>Универзитет</w:t>
                          </w:r>
                          <w:proofErr w:type="spellEnd"/>
                          <w:r>
                            <w:t xml:space="preserve"> у </w:t>
                          </w:r>
                          <w:proofErr w:type="spellStart"/>
                          <w:r>
                            <w:t>Крагујевцу</w:t>
                          </w:r>
                          <w:proofErr w:type="spellEnd"/>
                          <w:r>
                            <w:t xml:space="preserve">, </w:t>
                          </w:r>
                          <w:proofErr w:type="spellStart"/>
                          <w:r>
                            <w:t>Светозара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Марковића</w:t>
                          </w:r>
                          <w:proofErr w:type="spellEnd"/>
                          <w:r>
                            <w:t xml:space="preserve"> 69, 34000 </w:t>
                          </w:r>
                          <w:proofErr w:type="spellStart"/>
                          <w:r>
                            <w:t>Крагујевац</w:t>
                          </w:r>
                          <w:proofErr w:type="spellEnd"/>
                          <w:r>
                            <w:t xml:space="preserve">, </w:t>
                          </w:r>
                          <w:proofErr w:type="spellStart"/>
                          <w:r>
                            <w:t>Србија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тел.:034/306-800, </w:t>
                          </w:r>
                          <w:proofErr w:type="spellStart"/>
                          <w:r>
                            <w:t>факс</w:t>
                          </w:r>
                          <w:proofErr w:type="spellEnd"/>
                          <w:r>
                            <w:t>: 034/306-800 лок.112,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email: </w:t>
                          </w:r>
                          <w:hyperlink r:id="rId1">
                            <w:r>
                              <w:t xml:space="preserve">dekanat@medf.kg.ac.rs, </w:t>
                            </w:r>
                          </w:hyperlink>
                          <w:r>
                            <w:t xml:space="preserve">web: </w:t>
                          </w:r>
                          <w:hyperlink r:id="rId2">
                            <w:r>
                              <w:t>www.medf.kg.ac.rs</w:t>
                            </w:r>
                          </w:hyperlink>
                          <w:r>
                            <w:rPr>
                              <w:spacing w:val="-27"/>
                            </w:rPr>
                            <w:t xml:space="preserve"> </w:t>
                          </w:r>
                          <w:r>
                            <w:t>Faculty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 Medical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Sciences,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University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proofErr w:type="spellStart"/>
                          <w:r>
                            <w:t>Kragujevac</w:t>
                          </w:r>
                          <w:proofErr w:type="spellEnd"/>
                          <w:r>
                            <w:t xml:space="preserve">, </w:t>
                          </w:r>
                          <w:proofErr w:type="spellStart"/>
                          <w:r>
                            <w:t>Svetozara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Markovica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69,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34000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Kragujevac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Serbia</w:t>
                          </w:r>
                          <w:r>
                            <w:rPr>
                              <w:spacing w:val="28"/>
                            </w:rPr>
                            <w:t xml:space="preserve"> </w:t>
                          </w:r>
                          <w:r>
                            <w:t>Phone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+381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34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306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800,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Fax: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+381 34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306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800 ext.112,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email: </w:t>
                          </w:r>
                          <w:hyperlink r:id="rId3">
                            <w:r>
                              <w:t xml:space="preserve">dekanat@medf.kg.ac.rs, </w:t>
                            </w:r>
                          </w:hyperlink>
                          <w:r>
                            <w:t>web: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4">
                            <w:r>
                              <w:t>www.medf.kg.ac.rs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.3pt;margin-top:814.3pt;width:540.15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" filled="f" stroked="f">
              <v:textbox inset="0,0,0,0">
                <w:txbxContent>
                  <w:p w:rsidR="00261AB5" w:rsidRDefault="00F67E8C">
                    <w:pPr>
                      <w:pStyle w:val="BodyText"/>
                      <w:spacing w:before="15"/>
                      <w:ind w:left="20"/>
                    </w:pPr>
                    <w:r>
                      <w:t>Факултет медицинских наука, Универзитет у Крагујевцу, Светозара Марковића 69, 34000 Крагујевац, Србија,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тел.:034/306-800, факс: 034/306-800 лок.112,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email: </w:t>
                    </w:r>
                    <w:hyperlink r:id="rId5">
                      <w:r>
                        <w:t xml:space="preserve">dekanat@medf.kg.ac.rs, </w:t>
                      </w:r>
                    </w:hyperlink>
                    <w:r>
                      <w:t xml:space="preserve">web: </w:t>
                    </w:r>
                    <w:hyperlink r:id="rId6">
                      <w:r>
                        <w:t>www.medf.kg.ac.rs</w:t>
                      </w:r>
                    </w:hyperlink>
                    <w:r>
                      <w:rPr>
                        <w:spacing w:val="-27"/>
                      </w:rPr>
                      <w:t xml:space="preserve"> </w:t>
                    </w:r>
                    <w:r>
                      <w:t>Faculty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 Medical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Sciences,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University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 Kragujevac, Svetozara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Markovica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69,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34000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Kragujevac,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Serbia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t>Phone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+381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34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306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800,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Fax: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+381 34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306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800 ext.112,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email: </w:t>
                    </w:r>
                    <w:hyperlink r:id="rId7">
                      <w:r>
                        <w:t xml:space="preserve">dekanat@medf.kg.ac.rs, </w:t>
                      </w:r>
                    </w:hyperlink>
                    <w:r>
                      <w:t>web: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8">
                      <w:r>
                        <w:t>www.medf.kg.ac.rs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5FD" w:rsidRDefault="000B05FD">
      <w:r>
        <w:separator/>
      </w:r>
    </w:p>
  </w:footnote>
  <w:footnote w:type="continuationSeparator" w:id="0">
    <w:p w:rsidR="000B05FD" w:rsidRDefault="000B0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1D6F"/>
    <w:multiLevelType w:val="hybridMultilevel"/>
    <w:tmpl w:val="CEA6628A"/>
    <w:lvl w:ilvl="0" w:tplc="C5F285B6">
      <w:numFmt w:val="bullet"/>
      <w:lvlText w:val="-"/>
      <w:lvlJc w:val="left"/>
      <w:pPr>
        <w:ind w:left="201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eastAsia="en-US" w:bidi="ar-SA"/>
      </w:rPr>
    </w:lvl>
    <w:lvl w:ilvl="1" w:tplc="3BD2433C">
      <w:numFmt w:val="bullet"/>
      <w:lvlText w:val="•"/>
      <w:lvlJc w:val="left"/>
      <w:pPr>
        <w:ind w:left="1050" w:hanging="94"/>
      </w:pPr>
      <w:rPr>
        <w:rFonts w:hint="default"/>
        <w:lang w:eastAsia="en-US" w:bidi="ar-SA"/>
      </w:rPr>
    </w:lvl>
    <w:lvl w:ilvl="2" w:tplc="DEF6FCA0">
      <w:numFmt w:val="bullet"/>
      <w:lvlText w:val="•"/>
      <w:lvlJc w:val="left"/>
      <w:pPr>
        <w:ind w:left="1900" w:hanging="94"/>
      </w:pPr>
      <w:rPr>
        <w:rFonts w:hint="default"/>
        <w:lang w:eastAsia="en-US" w:bidi="ar-SA"/>
      </w:rPr>
    </w:lvl>
    <w:lvl w:ilvl="3" w:tplc="270E87F6">
      <w:numFmt w:val="bullet"/>
      <w:lvlText w:val="•"/>
      <w:lvlJc w:val="left"/>
      <w:pPr>
        <w:ind w:left="2751" w:hanging="94"/>
      </w:pPr>
      <w:rPr>
        <w:rFonts w:hint="default"/>
        <w:lang w:eastAsia="en-US" w:bidi="ar-SA"/>
      </w:rPr>
    </w:lvl>
    <w:lvl w:ilvl="4" w:tplc="48264918">
      <w:numFmt w:val="bullet"/>
      <w:lvlText w:val="•"/>
      <w:lvlJc w:val="left"/>
      <w:pPr>
        <w:ind w:left="3601" w:hanging="94"/>
      </w:pPr>
      <w:rPr>
        <w:rFonts w:hint="default"/>
        <w:lang w:eastAsia="en-US" w:bidi="ar-SA"/>
      </w:rPr>
    </w:lvl>
    <w:lvl w:ilvl="5" w:tplc="8E9C66AA">
      <w:numFmt w:val="bullet"/>
      <w:lvlText w:val="•"/>
      <w:lvlJc w:val="left"/>
      <w:pPr>
        <w:ind w:left="4452" w:hanging="94"/>
      </w:pPr>
      <w:rPr>
        <w:rFonts w:hint="default"/>
        <w:lang w:eastAsia="en-US" w:bidi="ar-SA"/>
      </w:rPr>
    </w:lvl>
    <w:lvl w:ilvl="6" w:tplc="E9A4E1F2">
      <w:numFmt w:val="bullet"/>
      <w:lvlText w:val="•"/>
      <w:lvlJc w:val="left"/>
      <w:pPr>
        <w:ind w:left="5302" w:hanging="94"/>
      </w:pPr>
      <w:rPr>
        <w:rFonts w:hint="default"/>
        <w:lang w:eastAsia="en-US" w:bidi="ar-SA"/>
      </w:rPr>
    </w:lvl>
    <w:lvl w:ilvl="7" w:tplc="B6E64A58">
      <w:numFmt w:val="bullet"/>
      <w:lvlText w:val="•"/>
      <w:lvlJc w:val="left"/>
      <w:pPr>
        <w:ind w:left="6152" w:hanging="94"/>
      </w:pPr>
      <w:rPr>
        <w:rFonts w:hint="default"/>
        <w:lang w:eastAsia="en-US" w:bidi="ar-SA"/>
      </w:rPr>
    </w:lvl>
    <w:lvl w:ilvl="8" w:tplc="7D7447F6">
      <w:numFmt w:val="bullet"/>
      <w:lvlText w:val="•"/>
      <w:lvlJc w:val="left"/>
      <w:pPr>
        <w:ind w:left="7003" w:hanging="9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B5"/>
    <w:rsid w:val="000B05FD"/>
    <w:rsid w:val="001709C6"/>
    <w:rsid w:val="00261AB5"/>
    <w:rsid w:val="003A1225"/>
    <w:rsid w:val="00594112"/>
    <w:rsid w:val="00907D05"/>
    <w:rsid w:val="00C956B2"/>
    <w:rsid w:val="00F072F1"/>
    <w:rsid w:val="00F6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6BDB5"/>
  <w15:docId w15:val="{1E0FB4CD-9792-4B44-9938-8A896ED0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f.kg.ac.rs/" TargetMode="External"/><Relationship Id="rId3" Type="http://schemas.openxmlformats.org/officeDocument/2006/relationships/hyperlink" Target="mailto:dekanat@medf.kg.ac.rs" TargetMode="External"/><Relationship Id="rId7" Type="http://schemas.openxmlformats.org/officeDocument/2006/relationships/hyperlink" Target="mailto:dekanat@medf.kg.ac.rs" TargetMode="External"/><Relationship Id="rId2" Type="http://schemas.openxmlformats.org/officeDocument/2006/relationships/hyperlink" Target="http://www.medf.kg.ac.rs/" TargetMode="External"/><Relationship Id="rId1" Type="http://schemas.openxmlformats.org/officeDocument/2006/relationships/hyperlink" Target="mailto:dekanat@medf.kg.ac.rs" TargetMode="External"/><Relationship Id="rId6" Type="http://schemas.openxmlformats.org/officeDocument/2006/relationships/hyperlink" Target="http://www.medf.kg.ac.rs/" TargetMode="External"/><Relationship Id="rId5" Type="http://schemas.openxmlformats.org/officeDocument/2006/relationships/hyperlink" Target="mailto:dekanat@medf.kg.ac.rs" TargetMode="External"/><Relationship Id="rId4" Type="http://schemas.openxmlformats.org/officeDocument/2006/relationships/hyperlink" Target="http://www.medf.k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Ryzen</dc:creator>
  <cp:lastModifiedBy>Ryzen</cp:lastModifiedBy>
  <cp:revision>6</cp:revision>
  <dcterms:created xsi:type="dcterms:W3CDTF">2022-03-08T10:43:00Z</dcterms:created>
  <dcterms:modified xsi:type="dcterms:W3CDTF">2022-03-12T14:06:00Z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2022-03-08T00:00:00Z</vt:filetime>
  </property>
</Properties>
</file>